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F123E" w14:textId="77777777" w:rsidR="0093412B" w:rsidRPr="0093412B" w:rsidRDefault="0093412B" w:rsidP="0093412B">
      <w:pPr>
        <w:spacing w:before="2880" w:after="200"/>
        <w:jc w:val="center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b/>
          <w:bCs/>
          <w:color w:val="1F3864"/>
          <w:sz w:val="28"/>
          <w:szCs w:val="28"/>
        </w:rPr>
        <w:t>LIETUVOS RESPUBLIKOS RYŠIŲ REGULIAVIMO TARNYBA</w:t>
      </w:r>
    </w:p>
    <w:p w14:paraId="34FE49D1" w14:textId="7B269B7E" w:rsidR="0093412B" w:rsidRPr="0093412B" w:rsidRDefault="0093412B" w:rsidP="0093412B">
      <w:pPr>
        <w:spacing w:after="100"/>
        <w:jc w:val="center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b/>
          <w:bCs/>
          <w:color w:val="1F3864"/>
          <w:sz w:val="32"/>
          <w:szCs w:val="32"/>
        </w:rPr>
        <w:t>RADIJO TRUKDŽIŲ TYRIMŲ REGISTRO MODULIO TECHNINĖ SPECIFIKACIJA</w:t>
      </w:r>
    </w:p>
    <w:p w14:paraId="050BD9AE" w14:textId="77777777" w:rsidR="0093412B" w:rsidRPr="0093412B" w:rsidRDefault="0093412B" w:rsidP="0093412B">
      <w:pPr>
        <w:spacing w:after="80"/>
        <w:jc w:val="center"/>
        <w:rPr>
          <w:rFonts w:ascii="Times New Roman" w:hAnsi="Times New Roman" w:cs="Times New Roman"/>
          <w:b/>
          <w:bCs/>
          <w:color w:val="2E75B6"/>
          <w:sz w:val="28"/>
          <w:szCs w:val="28"/>
        </w:rPr>
      </w:pPr>
    </w:p>
    <w:p w14:paraId="543DB677" w14:textId="70360ECA" w:rsidR="0093412B" w:rsidRPr="0093412B" w:rsidRDefault="0093412B" w:rsidP="0093412B">
      <w:pPr>
        <w:spacing w:after="600"/>
        <w:jc w:val="center"/>
        <w:rPr>
          <w:rFonts w:ascii="Times New Roman" w:hAnsi="Times New Roman" w:cs="Times New Roman"/>
          <w:i/>
          <w:iCs/>
          <w:color w:val="595959"/>
        </w:rPr>
      </w:pPr>
      <w:r w:rsidRPr="0093412B">
        <w:rPr>
          <w:rFonts w:ascii="Times New Roman" w:hAnsi="Times New Roman" w:cs="Times New Roman"/>
          <w:i/>
          <w:iCs/>
          <w:color w:val="595959"/>
        </w:rPr>
        <w:t xml:space="preserve">Versija </w:t>
      </w:r>
      <w:r w:rsidR="00F616CB">
        <w:rPr>
          <w:rFonts w:ascii="Times New Roman" w:hAnsi="Times New Roman" w:cs="Times New Roman"/>
          <w:i/>
          <w:iCs/>
          <w:color w:val="595959"/>
        </w:rPr>
        <w:t>3</w:t>
      </w:r>
      <w:r w:rsidRPr="0093412B">
        <w:rPr>
          <w:rFonts w:ascii="Times New Roman" w:hAnsi="Times New Roman" w:cs="Times New Roman"/>
          <w:i/>
          <w:iCs/>
          <w:color w:val="595959"/>
        </w:rPr>
        <w:t xml:space="preserve">.0 | </w:t>
      </w:r>
    </w:p>
    <w:p w14:paraId="68DB4743" w14:textId="349BD3BA" w:rsidR="0093412B" w:rsidRPr="0093412B" w:rsidRDefault="0093412B" w:rsidP="0093412B">
      <w:pPr>
        <w:spacing w:after="600"/>
        <w:jc w:val="center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i/>
          <w:iCs/>
          <w:color w:val="595959"/>
        </w:rPr>
        <w:t xml:space="preserve">2026m. </w:t>
      </w:r>
      <w:r w:rsidR="00FE5DCB">
        <w:rPr>
          <w:rFonts w:ascii="Times New Roman" w:hAnsi="Times New Roman" w:cs="Times New Roman"/>
          <w:i/>
          <w:iCs/>
          <w:color w:val="595959"/>
        </w:rPr>
        <w:t>kovas</w:t>
      </w:r>
    </w:p>
    <w:p w14:paraId="3F49D5EB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61D192E" w14:textId="77777777" w:rsidR="0093412B" w:rsidRPr="0093412B" w:rsidRDefault="0093412B" w:rsidP="0093412B">
      <w:pPr>
        <w:rPr>
          <w:rFonts w:ascii="Times New Roman" w:hAnsi="Times New Roman" w:cs="Times New Roman"/>
        </w:rPr>
      </w:pPr>
    </w:p>
    <w:p w14:paraId="490FF31A" w14:textId="77777777" w:rsidR="0093412B" w:rsidRPr="0093412B" w:rsidRDefault="0093412B" w:rsidP="0093412B">
      <w:pPr>
        <w:rPr>
          <w:rFonts w:ascii="Times New Roman" w:hAnsi="Times New Roman" w:cs="Times New Roman"/>
        </w:rPr>
      </w:pPr>
    </w:p>
    <w:p w14:paraId="5F7DA8C1" w14:textId="77777777" w:rsidR="0093412B" w:rsidRPr="0093412B" w:rsidRDefault="0093412B">
      <w:pPr>
        <w:spacing w:after="160" w:line="278" w:lineRule="auto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sdt>
      <w:sdtPr>
        <w:rPr>
          <w:rFonts w:ascii="Arial" w:eastAsia="Arial" w:hAnsi="Arial" w:cs="Arial"/>
          <w:color w:val="auto"/>
          <w:sz w:val="22"/>
          <w:szCs w:val="22"/>
        </w:rPr>
        <w:id w:val="820755462"/>
        <w:docPartObj>
          <w:docPartGallery w:val="Table of Contents"/>
          <w:docPartUnique/>
        </w:docPartObj>
      </w:sdtPr>
      <w:sdtEndPr/>
      <w:sdtContent>
        <w:p w14:paraId="4267CFEC" w14:textId="3EBC8D7B" w:rsidR="0093412B" w:rsidRPr="0093412B" w:rsidRDefault="0093412B">
          <w:pPr>
            <w:pStyle w:val="TOCHeading"/>
            <w:rPr>
              <w:rFonts w:ascii="Times New Roman" w:hAnsi="Times New Roman" w:cs="Times New Roman"/>
              <w:b/>
              <w:bCs/>
            </w:rPr>
          </w:pPr>
          <w:r w:rsidRPr="13028008">
            <w:rPr>
              <w:rFonts w:ascii="Times New Roman" w:hAnsi="Times New Roman" w:cs="Times New Roman"/>
              <w:b/>
              <w:bCs/>
            </w:rPr>
            <w:t>Turinys</w:t>
          </w:r>
        </w:p>
        <w:p w14:paraId="27D70795" w14:textId="3F16A107" w:rsidR="00EE2425" w:rsidRDefault="00EE2425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r>
            <w:fldChar w:fldCharType="begin"/>
          </w:r>
          <w:r w:rsidR="0093412B">
            <w:instrText>TOC \o "1-3" \z \u \h</w:instrText>
          </w:r>
          <w:r>
            <w:fldChar w:fldCharType="separate"/>
          </w:r>
          <w:hyperlink w:anchor="_Toc573565553">
            <w:r w:rsidR="13028008" w:rsidRPr="13028008">
              <w:rPr>
                <w:rStyle w:val="Hyperlink"/>
              </w:rPr>
              <w:t>1. KONTEKSTAS IR MODERNIZAVIMO TIKSLAS</w:t>
            </w:r>
            <w:r w:rsidR="0093412B">
              <w:tab/>
            </w:r>
            <w:r w:rsidR="0093412B">
              <w:fldChar w:fldCharType="begin"/>
            </w:r>
            <w:r w:rsidR="0093412B">
              <w:instrText>PAGEREF _Toc573565553 \h</w:instrText>
            </w:r>
            <w:r w:rsidR="0093412B">
              <w:fldChar w:fldCharType="separate"/>
            </w:r>
            <w:r w:rsidR="13028008" w:rsidRPr="13028008">
              <w:rPr>
                <w:rStyle w:val="Hyperlink"/>
              </w:rPr>
              <w:t>2</w:t>
            </w:r>
            <w:r w:rsidR="0093412B">
              <w:fldChar w:fldCharType="end"/>
            </w:r>
          </w:hyperlink>
        </w:p>
        <w:p w14:paraId="7F4A96B9" w14:textId="592D106A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71510025">
            <w:r w:rsidRPr="13028008">
              <w:rPr>
                <w:rStyle w:val="Hyperlink"/>
              </w:rPr>
              <w:t>1.1 Esamos sistemos apžvalga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_Toc71510025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3</w:t>
            </w:r>
            <w:r w:rsidR="00EE2425">
              <w:fldChar w:fldCharType="end"/>
            </w:r>
          </w:hyperlink>
        </w:p>
        <w:p w14:paraId="6B852EDD" w14:textId="4FF196A0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683529318">
            <w:r w:rsidRPr="13028008">
              <w:rPr>
                <w:rStyle w:val="Hyperlink"/>
              </w:rPr>
              <w:t>1.2 Modernizavimo tikslai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_Toc683529318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3</w:t>
            </w:r>
            <w:r w:rsidR="00EE2425">
              <w:fldChar w:fldCharType="end"/>
            </w:r>
          </w:hyperlink>
        </w:p>
        <w:p w14:paraId="6F63D7A2" w14:textId="60CB13DB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28895521">
            <w:r w:rsidRPr="13028008">
              <w:rPr>
                <w:rStyle w:val="Hyperlink"/>
              </w:rPr>
              <w:t>2. RSKD ĮRAŠO DUOMENŲ STRUKTŪRA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_Toc1028895521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4</w:t>
            </w:r>
            <w:r w:rsidR="00EE2425">
              <w:fldChar w:fldCharType="end"/>
            </w:r>
          </w:hyperlink>
        </w:p>
        <w:p w14:paraId="64544BB9" w14:textId="39FAC2A2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651416008">
            <w:r w:rsidRPr="13028008">
              <w:rPr>
                <w:rStyle w:val="Hyperlink"/>
              </w:rPr>
              <w:t>3. FUNKCINIAI REIKALAVIMAI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_Toc651416008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6</w:t>
            </w:r>
            <w:r w:rsidR="00EE2425">
              <w:fldChar w:fldCharType="end"/>
            </w:r>
          </w:hyperlink>
        </w:p>
        <w:p w14:paraId="10E9EB60" w14:textId="4F9E8DDA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77465213">
            <w:r w:rsidRPr="13028008">
              <w:rPr>
                <w:rStyle w:val="Hyperlink"/>
              </w:rPr>
              <w:t>3.1 Pagrindinis sąrašo langas (suvestinė)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_Toc77465213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7</w:t>
            </w:r>
            <w:r w:rsidR="00EE2425">
              <w:fldChar w:fldCharType="end"/>
            </w:r>
          </w:hyperlink>
        </w:p>
        <w:p w14:paraId="78F77C51" w14:textId="23081090" w:rsidR="00EE2425" w:rsidRDefault="13028008" w:rsidP="13028008">
          <w:pPr>
            <w:pStyle w:val="TOC3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464035253">
            <w:r w:rsidRPr="13028008">
              <w:rPr>
                <w:rStyle w:val="Hyperlink"/>
              </w:rPr>
              <w:t>Filtrai ir navigacija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_Toc1464035253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7</w:t>
            </w:r>
            <w:r w:rsidR="00EE2425">
              <w:fldChar w:fldCharType="end"/>
            </w:r>
          </w:hyperlink>
        </w:p>
        <w:p w14:paraId="49692357" w14:textId="6705D2AF" w:rsidR="00EE2425" w:rsidRDefault="13028008" w:rsidP="13028008">
          <w:pPr>
            <w:pStyle w:val="TOC3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292343078">
            <w:r w:rsidRPr="13028008">
              <w:rPr>
                <w:rStyle w:val="Hyperlink"/>
              </w:rPr>
              <w:t>Lentelės stulpeliai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_Toc292343078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7</w:t>
            </w:r>
            <w:r w:rsidR="00EE2425">
              <w:fldChar w:fldCharType="end"/>
            </w:r>
          </w:hyperlink>
        </w:p>
        <w:p w14:paraId="617D9A71" w14:textId="455C213F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746612745">
            <w:r w:rsidRPr="13028008">
              <w:rPr>
                <w:rStyle w:val="Hyperlink"/>
              </w:rPr>
              <w:t>3.2 Tyrimo kortelė (detalus vaizdas)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_Toc746612745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7</w:t>
            </w:r>
            <w:r w:rsidR="00EE2425">
              <w:fldChar w:fldCharType="end"/>
            </w:r>
          </w:hyperlink>
        </w:p>
        <w:p w14:paraId="2A9AD916" w14:textId="43F75656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618264570">
            <w:r w:rsidRPr="13028008">
              <w:rPr>
                <w:rStyle w:val="Hyperlink"/>
              </w:rPr>
              <w:t>3.3 Naujo pranešimo pateikimas (pareiškėjas – savitarna)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_Toc618264570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7</w:t>
            </w:r>
            <w:r w:rsidR="00EE2425">
              <w:fldChar w:fldCharType="end"/>
            </w:r>
          </w:hyperlink>
        </w:p>
        <w:p w14:paraId="1186FA63" w14:textId="7E2ACAD5" w:rsidR="00EE2425" w:rsidRDefault="13028008" w:rsidP="13028008">
          <w:pPr>
            <w:pStyle w:val="TOC3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367091269">
            <w:r w:rsidRPr="13028008">
              <w:rPr>
                <w:rStyle w:val="Hyperlink"/>
              </w:rPr>
              <w:t>Pranešėjo duomenys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_Toc367091269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7</w:t>
            </w:r>
            <w:r w:rsidR="00EE2425">
              <w:fldChar w:fldCharType="end"/>
            </w:r>
          </w:hyperlink>
        </w:p>
        <w:p w14:paraId="02404FD5" w14:textId="5A314EB2" w:rsidR="00EE2425" w:rsidRDefault="13028008" w:rsidP="13028008">
          <w:pPr>
            <w:pStyle w:val="TOC3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784335212">
            <w:r w:rsidRPr="13028008">
              <w:rPr>
                <w:rStyle w:val="Hyperlink"/>
              </w:rPr>
              <w:t>Trukdžių aprašymas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_Toc1784335212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8</w:t>
            </w:r>
            <w:r w:rsidR="00EE2425">
              <w:fldChar w:fldCharType="end"/>
            </w:r>
          </w:hyperlink>
        </w:p>
        <w:p w14:paraId="784343C4" w14:textId="1C6B4E5C" w:rsidR="00EE2425" w:rsidRDefault="13028008" w:rsidP="13028008">
          <w:pPr>
            <w:pStyle w:val="TOC3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45143623">
            <w:r w:rsidRPr="13028008">
              <w:rPr>
                <w:rStyle w:val="Hyperlink"/>
              </w:rPr>
              <w:t>Formos pateikimas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_Toc1045143623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8</w:t>
            </w:r>
            <w:r w:rsidR="00EE2425">
              <w:fldChar w:fldCharType="end"/>
            </w:r>
          </w:hyperlink>
        </w:p>
        <w:p w14:paraId="478BA88C" w14:textId="1F7D880C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842801807">
            <w:r w:rsidRPr="13028008">
              <w:rPr>
                <w:rStyle w:val="Hyperlink"/>
              </w:rPr>
              <w:t>3.4 Pranešimo pateikimas darbuotojo vardu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_Toc1842801807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8</w:t>
            </w:r>
            <w:r w:rsidR="00EE2425">
              <w:fldChar w:fldCharType="end"/>
            </w:r>
          </w:hyperlink>
        </w:p>
        <w:p w14:paraId="53CDD475" w14:textId="118F0EED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54490616">
            <w:r w:rsidRPr="13028008">
              <w:rPr>
                <w:rStyle w:val="Hyperlink"/>
              </w:rPr>
              <w:t>3.5 Tyrimo išvadų registravimas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_Toc154490616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8</w:t>
            </w:r>
            <w:r w:rsidR="00EE2425">
              <w:fldChar w:fldCharType="end"/>
            </w:r>
          </w:hyperlink>
        </w:p>
        <w:p w14:paraId="1A5C5EED" w14:textId="1BA6CFF7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389361684">
            <w:r w:rsidRPr="13028008">
              <w:rPr>
                <w:rStyle w:val="Hyperlink"/>
              </w:rPr>
              <w:t>3.6 Tyrimo istorijos žurnalas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_Toc1389361684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9</w:t>
            </w:r>
            <w:r w:rsidR="00EE2425">
              <w:fldChar w:fldCharType="end"/>
            </w:r>
          </w:hyperlink>
        </w:p>
        <w:p w14:paraId="64B27C71" w14:textId="6556739F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33262897">
            <w:r w:rsidRPr="13028008">
              <w:rPr>
                <w:rStyle w:val="Hyperlink"/>
              </w:rPr>
              <w:t>4. TYRIMO BŪSENŲ CIKLOGRAMA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_Toc1033262897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9</w:t>
            </w:r>
            <w:r w:rsidR="00EE2425">
              <w:fldChar w:fldCharType="end"/>
            </w:r>
          </w:hyperlink>
        </w:p>
        <w:p w14:paraId="2E5CECCB" w14:textId="06640826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748740487">
            <w:r w:rsidRPr="13028008">
              <w:rPr>
                <w:rStyle w:val="Hyperlink"/>
              </w:rPr>
              <w:t>5. AUTOMATINIŲ PRANEŠIMŲ SISTEMA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_Toc1748740487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11</w:t>
            </w:r>
            <w:r w:rsidR="00EE2425">
              <w:fldChar w:fldCharType="end"/>
            </w:r>
          </w:hyperlink>
        </w:p>
        <w:p w14:paraId="3DF4F73F" w14:textId="6DAD8ADD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697706265">
            <w:r w:rsidRPr="13028008">
              <w:rPr>
                <w:rStyle w:val="Hyperlink"/>
              </w:rPr>
              <w:t>6. ATASKAITŲ IR STATISTIKOS FUNKCIONALUMAS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_Toc1697706265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12</w:t>
            </w:r>
            <w:r w:rsidR="00EE2425">
              <w:fldChar w:fldCharType="end"/>
            </w:r>
          </w:hyperlink>
        </w:p>
        <w:p w14:paraId="79BDFB02" w14:textId="7930FE6F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833977976">
            <w:r w:rsidRPr="13028008">
              <w:rPr>
                <w:rStyle w:val="Hyperlink"/>
              </w:rPr>
              <w:t>6.1 Paprasta ataskaita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_Toc1833977976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13</w:t>
            </w:r>
            <w:r w:rsidR="00EE2425">
              <w:fldChar w:fldCharType="end"/>
            </w:r>
          </w:hyperlink>
        </w:p>
        <w:p w14:paraId="085374BD" w14:textId="0354CB25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489748824">
            <w:r w:rsidRPr="13028008">
              <w:rPr>
                <w:rStyle w:val="Hyperlink"/>
              </w:rPr>
              <w:t>6.2 Kryžminė ataskaita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_Toc1489748824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13</w:t>
            </w:r>
            <w:r w:rsidR="00EE2425">
              <w:fldChar w:fldCharType="end"/>
            </w:r>
          </w:hyperlink>
        </w:p>
        <w:p w14:paraId="04B237A0" w14:textId="2F9324A7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2060940990">
            <w:r w:rsidRPr="13028008">
              <w:rPr>
                <w:rStyle w:val="Hyperlink"/>
              </w:rPr>
              <w:t>6.3 Statistikos vizualizacija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_Toc2060940990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13</w:t>
            </w:r>
            <w:r w:rsidR="00EE2425">
              <w:fldChar w:fldCharType="end"/>
            </w:r>
          </w:hyperlink>
        </w:p>
        <w:p w14:paraId="440CBB1C" w14:textId="40A0171A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73361572">
            <w:r w:rsidRPr="13028008">
              <w:rPr>
                <w:rStyle w:val="Hyperlink"/>
              </w:rPr>
              <w:t>6.4 Žemėlapio ataskaita (pageidautina)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_Toc73361572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13</w:t>
            </w:r>
            <w:r w:rsidR="00EE2425">
              <w:fldChar w:fldCharType="end"/>
            </w:r>
          </w:hyperlink>
        </w:p>
        <w:p w14:paraId="3772EDAD" w14:textId="65D837A1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75136943">
            <w:r w:rsidRPr="13028008">
              <w:rPr>
                <w:rStyle w:val="Hyperlink"/>
              </w:rPr>
              <w:t>7. ŽEMĖLAPIO KOMPONENTAS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_Toc1075136943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13</w:t>
            </w:r>
            <w:r w:rsidR="00EE2425">
              <w:fldChar w:fldCharType="end"/>
            </w:r>
          </w:hyperlink>
        </w:p>
        <w:p w14:paraId="4F14CAC8" w14:textId="64B6B50E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37073032">
            <w:r w:rsidRPr="13028008">
              <w:rPr>
                <w:rStyle w:val="Hyperlink"/>
              </w:rPr>
              <w:t>7.1 Techniniai reikalavimai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_Toc1037073032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14</w:t>
            </w:r>
            <w:r w:rsidR="00EE2425">
              <w:fldChar w:fldCharType="end"/>
            </w:r>
          </w:hyperlink>
        </w:p>
        <w:p w14:paraId="6BB438B0" w14:textId="08B09EEC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76856192">
            <w:r w:rsidRPr="13028008">
              <w:rPr>
                <w:rStyle w:val="Hyperlink"/>
              </w:rPr>
              <w:t>7.2 Pranešimo formos žemėlapis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_Toc1076856192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14</w:t>
            </w:r>
            <w:r w:rsidR="00EE2425">
              <w:fldChar w:fldCharType="end"/>
            </w:r>
          </w:hyperlink>
        </w:p>
        <w:p w14:paraId="7BEFB690" w14:textId="7A7866B2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460352223">
            <w:r w:rsidRPr="13028008">
              <w:rPr>
                <w:rStyle w:val="Hyperlink"/>
              </w:rPr>
              <w:t>8. LOKALŪS KLASIFIKATORIAI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_Toc460352223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14</w:t>
            </w:r>
            <w:r w:rsidR="00EE2425">
              <w:fldChar w:fldCharType="end"/>
            </w:r>
          </w:hyperlink>
        </w:p>
        <w:p w14:paraId="363BB19E" w14:textId="25BAD3AA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678933550">
            <w:r w:rsidRPr="13028008">
              <w:rPr>
                <w:rStyle w:val="Hyperlink"/>
              </w:rPr>
              <w:t>8.1 Vykdančiojo skyriaus klasifikatorius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_Toc1678933550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15</w:t>
            </w:r>
            <w:r w:rsidR="00EE2425">
              <w:fldChar w:fldCharType="end"/>
            </w:r>
          </w:hyperlink>
        </w:p>
        <w:p w14:paraId="2B19C541" w14:textId="28DBEF8D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5724602">
            <w:r w:rsidRPr="13028008">
              <w:rPr>
                <w:rStyle w:val="Hyperlink"/>
              </w:rPr>
              <w:t>8.2 Dažnių / kanalų klasifikatorius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_Toc15724602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15</w:t>
            </w:r>
            <w:r w:rsidR="00EE2425">
              <w:fldChar w:fldCharType="end"/>
            </w:r>
          </w:hyperlink>
        </w:p>
        <w:p w14:paraId="16B113B3" w14:textId="1B9C0B65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402818851">
            <w:r w:rsidRPr="13028008">
              <w:rPr>
                <w:rStyle w:val="Hyperlink"/>
              </w:rPr>
              <w:t>8.3 Sutrikusio dažnio klasifikatorius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_Toc1402818851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16</w:t>
            </w:r>
            <w:r w:rsidR="00EE2425">
              <w:fldChar w:fldCharType="end"/>
            </w:r>
          </w:hyperlink>
        </w:p>
        <w:p w14:paraId="224D7FA3" w14:textId="61A69B09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2104686130">
            <w:r w:rsidRPr="13028008">
              <w:rPr>
                <w:rStyle w:val="Hyperlink"/>
              </w:rPr>
              <w:t>8.4 Tyrimo išvadų klasifikatorius – priežasties kodas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_Toc2104686130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16</w:t>
            </w:r>
            <w:r w:rsidR="00EE2425">
              <w:fldChar w:fldCharType="end"/>
            </w:r>
          </w:hyperlink>
        </w:p>
        <w:p w14:paraId="1226603E" w14:textId="45E09EE2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2146697404">
            <w:r w:rsidRPr="13028008">
              <w:rPr>
                <w:rStyle w:val="Hyperlink"/>
              </w:rPr>
              <w:t>8.5 Trukdžių sukėlėjo klasifikatorius (2 lygiai)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_Toc2146697404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17</w:t>
            </w:r>
            <w:r w:rsidR="00EE2425">
              <w:fldChar w:fldCharType="end"/>
            </w:r>
          </w:hyperlink>
        </w:p>
        <w:p w14:paraId="6546DDB3" w14:textId="2CAFC35B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980617998">
            <w:r w:rsidRPr="13028008">
              <w:rPr>
                <w:rStyle w:val="Hyperlink"/>
              </w:rPr>
              <w:t>9. DUOMENŲ PRIVATUMAS IR PRIEIGOS VALDYMAS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_Toc980617998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17</w:t>
            </w:r>
            <w:r w:rsidR="00EE2425">
              <w:fldChar w:fldCharType="end"/>
            </w:r>
          </w:hyperlink>
        </w:p>
        <w:p w14:paraId="6AB3F830" w14:textId="4D63CA6E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923327094">
            <w:r w:rsidRPr="13028008">
              <w:rPr>
                <w:rStyle w:val="Hyperlink"/>
              </w:rPr>
              <w:t>9.1 Prieigos lygmenys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_Toc1923327094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18</w:t>
            </w:r>
            <w:r w:rsidR="00EE2425">
              <w:fldChar w:fldCharType="end"/>
            </w:r>
          </w:hyperlink>
        </w:p>
        <w:p w14:paraId="15453350" w14:textId="2E6B675C" w:rsidR="00EE2425" w:rsidRDefault="13028008" w:rsidP="13028008">
          <w:pPr>
            <w:pStyle w:val="TOC2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033454615">
            <w:r w:rsidRPr="13028008">
              <w:rPr>
                <w:rStyle w:val="Hyperlink"/>
              </w:rPr>
              <w:t>9.2 BDAR reikalavimai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_Toc1033454615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18</w:t>
            </w:r>
            <w:r w:rsidR="00EE2425">
              <w:fldChar w:fldCharType="end"/>
            </w:r>
          </w:hyperlink>
        </w:p>
        <w:p w14:paraId="1ACE50CB" w14:textId="4DE5A375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649285759">
            <w:r w:rsidRPr="13028008">
              <w:rPr>
                <w:rStyle w:val="Hyperlink"/>
              </w:rPr>
              <w:t>10. DUOMENŲ MIGRACIJA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_Toc1649285759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18</w:t>
            </w:r>
            <w:r w:rsidR="00EE2425">
              <w:fldChar w:fldCharType="end"/>
            </w:r>
          </w:hyperlink>
        </w:p>
        <w:p w14:paraId="77FE2F38" w14:textId="3ABFC2C4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293099657">
            <w:r w:rsidRPr="13028008">
              <w:rPr>
                <w:rStyle w:val="Hyperlink"/>
              </w:rPr>
              <w:t>11. NEFUNKCINIAI REIKALAVIMAI (RSKD MODULIS)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_Toc293099657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19</w:t>
            </w:r>
            <w:r w:rsidR="00EE2425">
              <w:fldChar w:fldCharType="end"/>
            </w:r>
          </w:hyperlink>
        </w:p>
        <w:p w14:paraId="6D666F60" w14:textId="022C87C7" w:rsidR="00EE2425" w:rsidRDefault="13028008" w:rsidP="13028008">
          <w:pPr>
            <w:pStyle w:val="TOC1"/>
            <w:tabs>
              <w:tab w:val="right" w:leader="dot" w:pos="9735"/>
            </w:tabs>
            <w:rPr>
              <w:rStyle w:val="Hyperlink"/>
              <w:noProof/>
              <w:kern w:val="2"/>
              <w14:ligatures w14:val="standardContextual"/>
            </w:rPr>
          </w:pPr>
          <w:hyperlink w:anchor="_Toc1892766502">
            <w:r w:rsidRPr="13028008">
              <w:rPr>
                <w:rStyle w:val="Hyperlink"/>
              </w:rPr>
              <w:t>12. PAGALBOS FUNKCIONALUMAS</w:t>
            </w:r>
            <w:r w:rsidR="00EE2425">
              <w:tab/>
            </w:r>
            <w:r w:rsidR="00EE2425">
              <w:fldChar w:fldCharType="begin"/>
            </w:r>
            <w:r w:rsidR="00EE2425">
              <w:instrText>PAGEREF _Toc1892766502 \h</w:instrText>
            </w:r>
            <w:r w:rsidR="00EE2425">
              <w:fldChar w:fldCharType="separate"/>
            </w:r>
            <w:r w:rsidRPr="13028008">
              <w:rPr>
                <w:rStyle w:val="Hyperlink"/>
              </w:rPr>
              <w:t>20</w:t>
            </w:r>
            <w:r w:rsidR="00EE2425">
              <w:fldChar w:fldCharType="end"/>
            </w:r>
          </w:hyperlink>
          <w:r w:rsidR="00EE2425">
            <w:fldChar w:fldCharType="end"/>
          </w:r>
        </w:p>
      </w:sdtContent>
    </w:sdt>
    <w:p w14:paraId="23A057FE" w14:textId="0DCBB5C8" w:rsidR="0093412B" w:rsidRPr="0093412B" w:rsidRDefault="0093412B">
      <w:pPr>
        <w:rPr>
          <w:rFonts w:ascii="Times New Roman" w:hAnsi="Times New Roman" w:cs="Times New Roman"/>
        </w:rPr>
      </w:pPr>
    </w:p>
    <w:p w14:paraId="6926E3BC" w14:textId="03EE13E3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13FBA021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0" w:name="_Toc573565553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1. KONTEKSTAS IR MODERNIZAVIMO TIKSLAS</w:t>
      </w:r>
      <w:bookmarkEnd w:id="0"/>
    </w:p>
    <w:p w14:paraId="373ADCFE" w14:textId="77777777" w:rsid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Šiuo metu RSKD sistema skirta registruoti pranešimus dėl radijo trukdžių, sekti tyrimų eigą ir formuoti statistines ataskaitas. Sistemą naudoja RRT Radijo spektro kontrolės departamentas.</w:t>
      </w:r>
    </w:p>
    <w:p w14:paraId="014FFB75" w14:textId="31B47880" w:rsidR="00434B76" w:rsidRPr="0093412B" w:rsidRDefault="00434B76" w:rsidP="0093412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23C6646" wp14:editId="6AE2D990">
            <wp:extent cx="6172200" cy="4038600"/>
            <wp:effectExtent l="0" t="0" r="0" b="0"/>
            <wp:docPr id="213622924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CCF4B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FE953F9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1" w:name="_Toc71510025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1.1 Esamos sistemos apžvalga</w:t>
      </w:r>
      <w:bookmarkEnd w:id="1"/>
    </w:p>
    <w:p w14:paraId="35476E98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Dabartinė RSKD sistema veikia kaip vidinis registras su šiais pagrindiniais funkcionalumais:</w:t>
      </w:r>
    </w:p>
    <w:p w14:paraId="106A8FDE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Pranešimų dėl radijo trukdžių registravimas (telefonu priimti pranešimai įvedami darbuotojo rankiniu būdu).</w:t>
      </w:r>
    </w:p>
    <w:p w14:paraId="631DF889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Pagrindiniame lange matoma trukdžių suvestinė su stulpeliais: vykdantysis skyrius, registracijos data ir dokumento numeris (pvz., TR-184), pranešėjas, telefono numeris, trukdžių vieta, dažnis arba kanalo numeris, kam trukdo, kas registravo, tyrimo pradžia ir tyrimo terminas.</w:t>
      </w:r>
    </w:p>
    <w:p w14:paraId="0FD48527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Filtracija pagal metus ir skyrių (pvz., Šiauliai).</w:t>
      </w:r>
    </w:p>
    <w:p w14:paraId="6704D36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Dokumentų pridėjimas ir redagavimas prie kiekvieno įrašo.</w:t>
      </w:r>
    </w:p>
    <w:p w14:paraId="3F2FE785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Tyrimo istorija – paspaudus įrašą matoma chronologinė eiga (kas vyko, kada nuvyko į vietą).</w:t>
      </w:r>
    </w:p>
    <w:p w14:paraId="2BD1BAE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Tyrimo išvadų registravimas: nustatyta priežastis (klasifikatorius) ir ar trukdžius sukėlė konkretus objektas.</w:t>
      </w:r>
    </w:p>
    <w:p w14:paraId="27FAE9E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Ataskaitų generavimas: paprasta ataskaita ir kryžminė ataskaita pagal datą, metus, rajoną.</w:t>
      </w:r>
    </w:p>
    <w:p w14:paraId="5FEB5A04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62E94044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Esamos sistemos trūkumai, kuriuos sprendžia naujasis modulis:</w:t>
      </w:r>
    </w:p>
    <w:p w14:paraId="2953515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Nėra išorinės savitarnos – klientai negali pateikti pranešimų internetu.</w:t>
      </w:r>
    </w:p>
    <w:p w14:paraId="7C651C65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Nėra automatinių pranešimų klientui apie tyrimo eigos pokyčius.</w:t>
      </w:r>
    </w:p>
    <w:p w14:paraId="4DFF570F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Nėra žemėlapio vizualizacijos trukdžių vietoms.</w:t>
      </w:r>
    </w:p>
    <w:p w14:paraId="57BBCAC4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Statistika ir ataskaitos nepasiekiamos realiu laiku.</w:t>
      </w:r>
    </w:p>
    <w:p w14:paraId="5A5EA5C1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C09D42C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" w:name="_Toc683529318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1.2 Modernizavimo tikslai</w:t>
      </w:r>
      <w:bookmarkEnd w:id="2"/>
    </w:p>
    <w:p w14:paraId="201D8DE1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Suteikti išoriniams pareiškėjams galimybę pateikti trukdžių pranešimus tiesiogiai per RRT Paslaugų portalą (savitarna).</w:t>
      </w:r>
    </w:p>
    <w:p w14:paraId="28D8A7D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Išlaikyti visą esamą vidinę darbuotojo funkcionalumą ir praturtinti naujomis galimybėmis.</w:t>
      </w:r>
    </w:p>
    <w:p w14:paraId="1AAA9D73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Integruoti RSKD modulį su bendru portalo užduočių valdymo moduliu – vieninga duomenų bazė, vieninga komunikacija su klientu.</w:t>
      </w:r>
    </w:p>
    <w:p w14:paraId="1E66F1D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Migruoti visus istorinius RSKD duomenis į naująją platformą.</w:t>
      </w:r>
    </w:p>
    <w:p w14:paraId="6E577268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2BCCE250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6E12EB81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3" w:name="_Toc1028895521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2. RSKD ĮRAŠO DUOMENŲ STRUKTŪRA</w:t>
      </w:r>
      <w:bookmarkEnd w:id="3"/>
    </w:p>
    <w:p w14:paraId="66E1A8E6" w14:textId="46A76230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 xml:space="preserve">Kiekvienas RSKD įrašas (trukdžių tyrimo byla) turi apimti šiuos duomenų laukus. Laukų pavadinimai ir privalomumo požymiai turi būti konfigūruojami per administravimo sąsają. Laukai su žyme [Klasifikatorius] </w:t>
      </w:r>
      <w:r>
        <w:rPr>
          <w:rFonts w:ascii="Times New Roman" w:hAnsi="Times New Roman" w:cs="Times New Roman"/>
        </w:rPr>
        <w:t>turės būti saugomi duomenų bazėje.</w:t>
      </w:r>
    </w:p>
    <w:p w14:paraId="7A197544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6"/>
        <w:gridCol w:w="1522"/>
        <w:gridCol w:w="1445"/>
        <w:gridCol w:w="1167"/>
        <w:gridCol w:w="2606"/>
      </w:tblGrid>
      <w:tr w:rsidR="0093412B" w:rsidRPr="0093412B" w14:paraId="05D0BB4F" w14:textId="77777777" w:rsidTr="0093412B">
        <w:trPr>
          <w:tblHeader/>
        </w:trPr>
        <w:tc>
          <w:tcPr>
            <w:tcW w:w="228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B49941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Laukas</w:t>
            </w:r>
          </w:p>
        </w:tc>
        <w:tc>
          <w:tcPr>
            <w:tcW w:w="1522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682DA6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Tipas</w:t>
            </w:r>
          </w:p>
        </w:tc>
        <w:tc>
          <w:tcPr>
            <w:tcW w:w="1445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AC2DBE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Matomas klientui</w:t>
            </w:r>
          </w:p>
        </w:tc>
        <w:tc>
          <w:tcPr>
            <w:tcW w:w="1167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63B634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Privalomas</w:t>
            </w:r>
          </w:p>
        </w:tc>
        <w:tc>
          <w:tcPr>
            <w:tcW w:w="260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51BD1D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Pastaba</w:t>
            </w:r>
          </w:p>
        </w:tc>
      </w:tr>
      <w:tr w:rsidR="0093412B" w:rsidRPr="0093412B" w14:paraId="21A81276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3AE7AE6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Dokumento numeris (TR-XXX)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ADA20B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Tekstas (auto)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B2E6DB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32F62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(auto)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19B10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Generuojamas automatiškai registro formatu</w:t>
            </w:r>
          </w:p>
        </w:tc>
      </w:tr>
      <w:tr w:rsidR="0093412B" w:rsidRPr="0093412B" w14:paraId="50773919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D8FAF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Registracijos data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20446B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Data/laikas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2EDBEA5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B7B0D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(auto)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08B793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Užpildoma automatiškai</w:t>
            </w:r>
          </w:p>
        </w:tc>
      </w:tr>
      <w:tr w:rsidR="0093412B" w:rsidRPr="0093412B" w14:paraId="599F61DC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D664DA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Vykdantysis skyrius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E7C0D6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Pasirinkimas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DD89B8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9F8FF4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0654F48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Pvz.: Šiauliai, Kaunas, Vilnius, Klaipėda</w:t>
            </w:r>
          </w:p>
        </w:tc>
      </w:tr>
      <w:tr w:rsidR="0093412B" w:rsidRPr="0093412B" w14:paraId="004D8DA0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7A138E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Pranešėjas (vardas, pavardė)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4D183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Tekstas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8A793F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E4EA6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00A883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Iš VIISP profilio arba rankiniu būdu</w:t>
            </w:r>
          </w:p>
        </w:tc>
      </w:tr>
      <w:tr w:rsidR="0093412B" w:rsidRPr="0093412B" w14:paraId="7A9679EC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3ED30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Telefono numeris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33356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Tekstas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9366B7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BD82ED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F8A601F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Matomas tik darbuotojams</w:t>
            </w:r>
          </w:p>
        </w:tc>
      </w:tr>
      <w:tr w:rsidR="0093412B" w:rsidRPr="0093412B" w14:paraId="63A1938E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D04BE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6FC5F17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Tekstas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D8D98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C1E30FD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4A3A0B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Pranešimų siuntimui</w:t>
            </w:r>
          </w:p>
        </w:tc>
      </w:tr>
      <w:tr w:rsidR="0093412B" w:rsidRPr="0093412B" w14:paraId="082369B3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A6AD7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Trukdžių vieta (adresas)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588F6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Tekstas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981797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(apibendrintai)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1CD1E5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AD22F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Gatvė, miestas, rajonas, savivaldybė</w:t>
            </w:r>
          </w:p>
        </w:tc>
      </w:tr>
      <w:tr w:rsidR="0093412B" w:rsidRPr="0093412B" w14:paraId="707E3CD5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19AB73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Trukdžių vieta (koordinatės)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72B15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GPS (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lat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lng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60AF91A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E033CC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3E779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Iš žemėlapio komponento</w:t>
            </w:r>
          </w:p>
        </w:tc>
      </w:tr>
      <w:tr w:rsidR="0093412B" w:rsidRPr="0093412B" w14:paraId="5E2F84DB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5F0AFF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Dažnis arba kanalo numeris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9A6E1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[Klasifikatorius]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87D60E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FAAEB8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80DA2E9" w14:textId="35659BFB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Pasirinkimas iš klasifikatoriaus duomenų bazėje (žr. 8.2 sk.)</w:t>
            </w:r>
          </w:p>
        </w:tc>
      </w:tr>
      <w:tr w:rsidR="0093412B" w:rsidRPr="0093412B" w14:paraId="47F18D88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08B8F2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Kam trukdo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AC11A0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[Klasifikatorius]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92D0EAC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98DDBD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7F5BCE" w14:textId="5E742395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Pasirinkimas iš klasifikatoriaus duomenų bazėje (žr. 8.2 sk.)</w:t>
            </w:r>
          </w:p>
        </w:tc>
      </w:tr>
      <w:tr w:rsidR="0093412B" w:rsidRPr="0093412B" w14:paraId="2D839D8B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8CF796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Trukdžių aprašymas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701FBB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Ilgas tekstas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7E2A3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5256ACD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77EFB8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Laisvo teksto laukas</w:t>
            </w:r>
          </w:p>
        </w:tc>
      </w:tr>
      <w:tr w:rsidR="0093412B" w:rsidRPr="0093412B" w14:paraId="195D00CF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D3FA5E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Kas registravo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CB6E0B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Tekstas (auto)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499CE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14010A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(auto)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17890EF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darbuotojo vardas arba 'Savitarna'</w:t>
            </w:r>
          </w:p>
        </w:tc>
      </w:tr>
      <w:tr w:rsidR="0093412B" w:rsidRPr="0093412B" w14:paraId="50892F83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FF4D2D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pradžia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48C963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962A18D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DC55BE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D24AB7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Užpildoma kai tyrimas pradedamas</w:t>
            </w:r>
          </w:p>
        </w:tc>
      </w:tr>
      <w:tr w:rsidR="0093412B" w:rsidRPr="0093412B" w14:paraId="6C5CA73B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F0970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terminas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DDF74C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8F28AA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17FB10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60797F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Numatytasis terminas konfigūruojamas</w:t>
            </w:r>
          </w:p>
        </w:tc>
      </w:tr>
      <w:tr w:rsidR="0093412B" w:rsidRPr="0093412B" w14:paraId="485A29C8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88627E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būsena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0375085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Pasirinkimas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18C281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(supaprastintai)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1EA8D9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E4641E0" w14:textId="466F1C5F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Žr. 4 skyrių – būsenų ciklus</w:t>
            </w:r>
          </w:p>
        </w:tc>
      </w:tr>
      <w:tr w:rsidR="0093412B" w:rsidRPr="0093412B" w14:paraId="602DCAD0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601BDB7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Priskirtas vykdytojas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D7EA13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Naudotojas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53BB784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EFC09E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6150A0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darbuotojas atsakingas už tyrimą</w:t>
            </w:r>
          </w:p>
        </w:tc>
      </w:tr>
      <w:tr w:rsidR="0093412B" w:rsidRPr="0093412B" w14:paraId="6F07D2E8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7CA7077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Tyrimo išvada – priežasties kodas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497C72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[Klasifikatorius]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37D483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Taip (po patvirtinimo)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E0A125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92F683" w14:textId="759A80EB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Pasirinkimas iš klasifikatoriaus duomenų bazėje (žr. 8.2 sk.)</w:t>
            </w:r>
          </w:p>
        </w:tc>
      </w:tr>
      <w:tr w:rsidR="0093412B" w:rsidRPr="0093412B" w14:paraId="34FA2DEC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A330DE3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Tyrimo išvada – sukėlė objektas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3A87DD4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[Klasifikatorius]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F008FA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Taip (po patvirtinimo)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0954C4A" w14:textId="77777777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9C9B30" w14:textId="0B8549CE" w:rsidR="0093412B" w:rsidRPr="0093412B" w:rsidRDefault="0093412B" w:rsidP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Pasirinkimas iš klasifikatoriaus duomenų bazėje (žr. 8.2 sk.)</w:t>
            </w:r>
          </w:p>
        </w:tc>
      </w:tr>
      <w:tr w:rsidR="0093412B" w:rsidRPr="0093412B" w14:paraId="0E18E7D6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C07406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baigimo data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E2FFA58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Data (auto)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A3FF07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7B692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7E3DE3" w14:textId="12B209AE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Automatiškai kai pasirenkama galutine būsena</w:t>
            </w:r>
          </w:p>
        </w:tc>
      </w:tr>
      <w:tr w:rsidR="0093412B" w:rsidRPr="0093412B" w14:paraId="594477F4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82C352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Prisegti dokumentai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8C250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Failai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E75BB0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Iš dalies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595305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6C8559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Klientas mato tik jam skirtus</w:t>
            </w:r>
          </w:p>
        </w:tc>
      </w:tr>
      <w:tr w:rsidR="0093412B" w:rsidRPr="0093412B" w14:paraId="155B128C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2BAB690" w14:textId="06B48901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istorija / veiklos žurnalas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FA93DF" w14:textId="1CB89B59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Sąrašas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B079886" w14:textId="4D6ECDD6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Iš dalies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72FD3C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(auto)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F69B53E" w14:textId="269D0C8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Chronologinis žurnalas; klientui – supaprastinta versija</w:t>
            </w:r>
          </w:p>
        </w:tc>
      </w:tr>
      <w:tr w:rsidR="0093412B" w:rsidRPr="0093412B" w14:paraId="5C0D2147" w14:textId="77777777" w:rsidTr="0093412B">
        <w:tc>
          <w:tcPr>
            <w:tcW w:w="22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E3449F" w14:textId="6343A0AF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Dokumentų skaičius</w:t>
            </w:r>
          </w:p>
        </w:tc>
        <w:tc>
          <w:tcPr>
            <w:tcW w:w="152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6CC77B4" w14:textId="5655A399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Skaičius (auto)</w:t>
            </w:r>
          </w:p>
        </w:tc>
        <w:tc>
          <w:tcPr>
            <w:tcW w:w="14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191C77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  <w:tc>
          <w:tcPr>
            <w:tcW w:w="11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765E688" w14:textId="7777777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 (auto)</w:t>
            </w:r>
          </w:p>
        </w:tc>
        <w:tc>
          <w:tcPr>
            <w:tcW w:w="26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B49DF6C" w14:textId="38EA4D97" w:rsidR="0093412B" w:rsidRPr="0093412B" w:rsidRDefault="00934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Rodomas skaičius prie įrašo (kaip esamoje sistemoje)</w:t>
            </w:r>
          </w:p>
        </w:tc>
      </w:tr>
    </w:tbl>
    <w:p w14:paraId="7EC2821F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706DD98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2D6FCD49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4" w:name="_Toc651416008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3. FUNKCINIAI REIKALAVIMAI</w:t>
      </w:r>
      <w:bookmarkEnd w:id="4"/>
    </w:p>
    <w:p w14:paraId="352344C8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5" w:name="_Toc77465213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3.1 Pagrindinis sąrašo langas (suvestinė)</w:t>
      </w:r>
      <w:bookmarkEnd w:id="5"/>
    </w:p>
    <w:p w14:paraId="25128FA3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Darbuotojas, prisijungęs prie administravimo sąsajos, mato RSKD įrašų suvestinę lentelę su šiais funkcionalumais:</w:t>
      </w:r>
    </w:p>
    <w:p w14:paraId="541D3808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FFB603F" w14:textId="77777777" w:rsidR="0093412B" w:rsidRPr="0093412B" w:rsidRDefault="0093412B" w:rsidP="0093412B">
      <w:pPr>
        <w:pStyle w:val="Heading3"/>
        <w:rPr>
          <w:rFonts w:ascii="Times New Roman" w:hAnsi="Times New Roman" w:cs="Times New Roman"/>
        </w:rPr>
      </w:pPr>
      <w:bookmarkStart w:id="6" w:name="_Toc1464035253"/>
      <w:r w:rsidRPr="13028008">
        <w:rPr>
          <w:rFonts w:ascii="Times New Roman" w:eastAsia="Arial" w:hAnsi="Times New Roman" w:cs="Times New Roman"/>
          <w:b/>
          <w:bCs/>
          <w:color w:val="595959" w:themeColor="text1" w:themeTint="A6"/>
          <w:sz w:val="22"/>
          <w:szCs w:val="22"/>
        </w:rPr>
        <w:t>Filtrai ir navigacija</w:t>
      </w:r>
      <w:bookmarkEnd w:id="6"/>
    </w:p>
    <w:p w14:paraId="69A84CD1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Filtravimas pagal metus (išskleidžiamasis sąrašas, numatyta – einamieji metai).</w:t>
      </w:r>
    </w:p>
    <w:p w14:paraId="7897D88C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Filtravimas pagal skyrių (Šiauliai, Kaunas, Vilnius, Klaipėda, Visi).</w:t>
      </w:r>
    </w:p>
    <w:p w14:paraId="745B5EE7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Filtravimas pagal tyrimo būseną (Visos / Aktyvios / Uždarytos).</w:t>
      </w:r>
    </w:p>
    <w:p w14:paraId="7054C16C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Filtravimas pagal vykdytoją.</w:t>
      </w:r>
    </w:p>
    <w:p w14:paraId="7E8D2FA9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Paieška pagal dokumento numerį (TR-XXX), pranešėją, trukdžių vietą ar dažnį.</w:t>
      </w:r>
    </w:p>
    <w:p w14:paraId="096A6819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proofErr w:type="spellStart"/>
      <w:r w:rsidRPr="0093412B">
        <w:rPr>
          <w:rFonts w:ascii="Times New Roman" w:hAnsi="Times New Roman" w:cs="Times New Roman"/>
        </w:rPr>
        <w:t>Puslapiavimas</w:t>
      </w:r>
      <w:proofErr w:type="spellEnd"/>
      <w:r w:rsidRPr="0093412B">
        <w:rPr>
          <w:rFonts w:ascii="Times New Roman" w:hAnsi="Times New Roman" w:cs="Times New Roman"/>
        </w:rPr>
        <w:t xml:space="preserve"> (</w:t>
      </w:r>
      <w:proofErr w:type="spellStart"/>
      <w:r w:rsidRPr="0093412B">
        <w:rPr>
          <w:rFonts w:ascii="Times New Roman" w:hAnsi="Times New Roman" w:cs="Times New Roman"/>
        </w:rPr>
        <w:t>pagination</w:t>
      </w:r>
      <w:proofErr w:type="spellEnd"/>
      <w:r w:rsidRPr="0093412B">
        <w:rPr>
          <w:rFonts w:ascii="Times New Roman" w:hAnsi="Times New Roman" w:cs="Times New Roman"/>
        </w:rPr>
        <w:t>) – rodoma dokumentų ir lapų skaičius.</w:t>
      </w:r>
    </w:p>
    <w:p w14:paraId="52284ABE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6EC835AF" w14:textId="77777777" w:rsidR="0093412B" w:rsidRPr="0093412B" w:rsidRDefault="0093412B" w:rsidP="0093412B">
      <w:pPr>
        <w:pStyle w:val="Heading3"/>
        <w:rPr>
          <w:rFonts w:ascii="Times New Roman" w:hAnsi="Times New Roman" w:cs="Times New Roman"/>
        </w:rPr>
      </w:pPr>
      <w:bookmarkStart w:id="7" w:name="_Toc292343078"/>
      <w:r w:rsidRPr="13028008">
        <w:rPr>
          <w:rFonts w:ascii="Times New Roman" w:eastAsia="Arial" w:hAnsi="Times New Roman" w:cs="Times New Roman"/>
          <w:b/>
          <w:bCs/>
          <w:color w:val="595959" w:themeColor="text1" w:themeTint="A6"/>
          <w:sz w:val="22"/>
          <w:szCs w:val="22"/>
        </w:rPr>
        <w:t>Lentelės stulpeliai</w:t>
      </w:r>
      <w:bookmarkEnd w:id="7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1"/>
        <w:gridCol w:w="5015"/>
        <w:gridCol w:w="1290"/>
      </w:tblGrid>
      <w:tr w:rsidR="0093412B" w:rsidRPr="0093412B" w14:paraId="185C0D13" w14:textId="77777777">
        <w:trPr>
          <w:tblHeader/>
        </w:trPr>
        <w:tc>
          <w:tcPr>
            <w:tcW w:w="28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C0728A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Stulpelis</w:t>
            </w:r>
          </w:p>
        </w:tc>
        <w:tc>
          <w:tcPr>
            <w:tcW w:w="52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F6C445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Aprašas</w:t>
            </w:r>
          </w:p>
        </w:tc>
        <w:tc>
          <w:tcPr>
            <w:tcW w:w="10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D43E04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Rikiuojamas</w:t>
            </w:r>
          </w:p>
        </w:tc>
      </w:tr>
      <w:tr w:rsidR="0093412B" w:rsidRPr="0093412B" w14:paraId="34C26B8C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E6E61DA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Statusas (varnele)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BACBAC5" w14:textId="2A7052D0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Vizualinis indikatorius: varnele (tyrimas aktyvus), tuščias (laukia). Atitinka esama sistema.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85D17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</w:tr>
      <w:tr w:rsidR="0093412B" w:rsidRPr="0093412B" w14:paraId="05297C25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A4AA1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Vykdantysis skyrius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1EBC41" w14:textId="59144CB9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skyrius atsakingas už tyrimą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28D96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6C90B1EE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8C599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data ir 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Nr.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5651B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Registracijos data ir unikalus numeris (pvz., TR-184)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88F0F5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0E57A681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606E9E1" w14:textId="3271F102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Pranešėjas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471E4D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Matomas tik darbuotojams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D62475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15C06AA8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39B6AC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Telefono Nr.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5CD5FA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Matomas tik darbuotojams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897E55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</w:tr>
      <w:tr w:rsidR="0093412B" w:rsidRPr="0093412B" w14:paraId="4B8A838D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C87877" w14:textId="6A1EE84C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Trukdžiu vieta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C22101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Adresas (gatve, miestas, rajonas)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7910E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25039ABE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BE58806" w14:textId="49C54495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Dažnis ar kanalo Nr.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A012D0" w14:textId="488039D5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Pasirinktas iš klasifikatoriaus – pvz.: LTE-2600 (2527 MHz)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FE9E1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49A39506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544251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 trukdo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80E85B" w14:textId="3E1BFF39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Pasirinktas iš klasifikatoriaus – pvz.: bazinėms stotims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5EB71D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0B850F27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98D79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Registravo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931EC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darbuotojo vardas arba 'Savitarna'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10CC9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50B41181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A3064A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Tyrimo 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pradzia</w:t>
            </w:r>
            <w:proofErr w:type="spellEnd"/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35046C" w14:textId="4D316C39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Data kada tyrimas oficialiai pradėtas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F77E4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2DA2E219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10660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terminas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B278837" w14:textId="142AF096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Galutines termino data; raudonai pažymima jei viršyta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A1861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Taip</w:t>
            </w:r>
          </w:p>
        </w:tc>
      </w:tr>
      <w:tr w:rsidR="0093412B" w:rsidRPr="0093412B" w14:paraId="45A016F7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C8B1B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sk.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A56DB7A" w14:textId="4AAFEC31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Prisegtu dokumentu skaičius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2EA5E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</w:tr>
      <w:tr w:rsidR="0093412B" w:rsidRPr="0093412B" w14:paraId="76A2DFFE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99DDF7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Veiksmai</w:t>
            </w:r>
          </w:p>
        </w:tc>
        <w:tc>
          <w:tcPr>
            <w:tcW w:w="5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92BAFD" w14:textId="0D7057F9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Mygtuku juosta: redaguoti (pieštukas), dokumentai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01C3ED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</w:p>
        </w:tc>
      </w:tr>
    </w:tbl>
    <w:p w14:paraId="61780E14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55C10A61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8" w:name="_Toc746612745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3.2 Tyrimo kortelė (detalus vaizdas)</w:t>
      </w:r>
      <w:bookmarkEnd w:id="8"/>
    </w:p>
    <w:p w14:paraId="69B80167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Visi įrašo duomenys struktūrizuota forma.</w:t>
      </w:r>
    </w:p>
    <w:p w14:paraId="531AC846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Tyrimo istorija / veiklos žurnalas – chronologinis įvykių sąrašas.</w:t>
      </w:r>
    </w:p>
    <w:p w14:paraId="458208EF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Komentarų juosta – vidiniai (tik darbuotojams) ir išoriniai (klientui matomi) komentarai.</w:t>
      </w:r>
    </w:p>
    <w:p w14:paraId="289D9B0F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Dokumentų sąrašas su įkėlimo ir atsisiuntimo galimybe.</w:t>
      </w:r>
    </w:p>
    <w:p w14:paraId="415246F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Žemėlapio miniatiūra su pažymėta trukdžių vieta (jei koordinatės nurodytos).</w:t>
      </w:r>
    </w:p>
    <w:p w14:paraId="0C788A1C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Būsenos keitimo mygtukai.</w:t>
      </w:r>
    </w:p>
    <w:p w14:paraId="0756FFA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Tyrimo išvadų sekcija (žr. 3.5 sk.) – matoma tik užbaigus tyrimą.</w:t>
      </w:r>
    </w:p>
    <w:p w14:paraId="2F99AAD1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53AD9E9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9" w:name="_Toc618264570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3.3 Naujo pranešimo pateikimas (pareiškėjas – savitarna)</w:t>
      </w:r>
      <w:bookmarkEnd w:id="9"/>
    </w:p>
    <w:p w14:paraId="2DC68C26" w14:textId="77777777" w:rsidR="0093412B" w:rsidRPr="0093412B" w:rsidRDefault="0093412B" w:rsidP="0093412B">
      <w:pPr>
        <w:pStyle w:val="Heading3"/>
        <w:rPr>
          <w:rFonts w:ascii="Times New Roman" w:hAnsi="Times New Roman" w:cs="Times New Roman"/>
        </w:rPr>
      </w:pPr>
      <w:bookmarkStart w:id="10" w:name="_Toc367091269"/>
      <w:r w:rsidRPr="13028008">
        <w:rPr>
          <w:rFonts w:ascii="Times New Roman" w:eastAsia="Arial" w:hAnsi="Times New Roman" w:cs="Times New Roman"/>
          <w:b/>
          <w:bCs/>
          <w:color w:val="595959" w:themeColor="text1" w:themeTint="A6"/>
          <w:sz w:val="22"/>
          <w:szCs w:val="22"/>
        </w:rPr>
        <w:t>Pranešėjo duomenys</w:t>
      </w:r>
      <w:bookmarkEnd w:id="10"/>
    </w:p>
    <w:p w14:paraId="34FB52B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Vardas ir pavardė – užpildomi automatiškai iš VIISP profilio (neredaguojami).</w:t>
      </w:r>
    </w:p>
    <w:p w14:paraId="28A1FAB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Kontaktinis telefono numeris – užpildomas iš profilio, bet gali būti keičiamas.</w:t>
      </w:r>
    </w:p>
    <w:p w14:paraId="691B56E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El. pašto adresas – pranešimų siuntimui.</w:t>
      </w:r>
    </w:p>
    <w:p w14:paraId="58E2C140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E1C9775" w14:textId="77777777" w:rsidR="0093412B" w:rsidRPr="0093412B" w:rsidRDefault="0093412B" w:rsidP="0093412B">
      <w:pPr>
        <w:pStyle w:val="Heading3"/>
        <w:rPr>
          <w:rFonts w:ascii="Times New Roman" w:hAnsi="Times New Roman" w:cs="Times New Roman"/>
        </w:rPr>
      </w:pPr>
      <w:bookmarkStart w:id="11" w:name="_Toc1784335212"/>
      <w:r w:rsidRPr="13028008">
        <w:rPr>
          <w:rFonts w:ascii="Times New Roman" w:eastAsia="Arial" w:hAnsi="Times New Roman" w:cs="Times New Roman"/>
          <w:b/>
          <w:bCs/>
          <w:color w:val="595959" w:themeColor="text1" w:themeTint="A6"/>
          <w:sz w:val="22"/>
          <w:szCs w:val="22"/>
        </w:rPr>
        <w:t>Trukdžių aprašymas</w:t>
      </w:r>
      <w:bookmarkEnd w:id="11"/>
    </w:p>
    <w:p w14:paraId="79EB29DC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Trukdžių vieta – adresas rankiniu būdu arba per interaktyvų žemėlapio komponentą.</w:t>
      </w:r>
    </w:p>
    <w:p w14:paraId="4DB1CC44" w14:textId="2C9BB05E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Dažnis arba kanalo numeris – pasirenkamas iš klasifikatoriaus</w:t>
      </w:r>
      <w:r w:rsidRPr="0093412B">
        <w:rPr>
          <w:rFonts w:ascii="Times New Roman" w:hAnsi="Times New Roman" w:cs="Times New Roman"/>
          <w:sz w:val="20"/>
          <w:szCs w:val="20"/>
        </w:rPr>
        <w:t xml:space="preserve"> duomenų bazė</w:t>
      </w:r>
      <w:r>
        <w:rPr>
          <w:rFonts w:ascii="Times New Roman" w:hAnsi="Times New Roman" w:cs="Times New Roman"/>
          <w:sz w:val="20"/>
          <w:szCs w:val="20"/>
        </w:rPr>
        <w:t xml:space="preserve">je </w:t>
      </w:r>
      <w:r w:rsidRPr="0093412B">
        <w:rPr>
          <w:rFonts w:ascii="Times New Roman" w:hAnsi="Times New Roman" w:cs="Times New Roman"/>
        </w:rPr>
        <w:t>(žr. 8.2 sk.) su galimybe įvesti laisvu tekstu, jei reikšmė nėra sąraše.</w:t>
      </w:r>
    </w:p>
    <w:p w14:paraId="38F6238C" w14:textId="69C2B7BF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Kam trukdo – pasirenkama iš klasifikatoriaus</w:t>
      </w:r>
      <w:r w:rsidRPr="0093412B">
        <w:rPr>
          <w:rFonts w:ascii="Times New Roman" w:hAnsi="Times New Roman" w:cs="Times New Roman"/>
          <w:sz w:val="20"/>
          <w:szCs w:val="20"/>
        </w:rPr>
        <w:t xml:space="preserve"> duomenų bazė</w:t>
      </w:r>
      <w:r>
        <w:rPr>
          <w:rFonts w:ascii="Times New Roman" w:hAnsi="Times New Roman" w:cs="Times New Roman"/>
          <w:sz w:val="20"/>
          <w:szCs w:val="20"/>
        </w:rPr>
        <w:t xml:space="preserve">je </w:t>
      </w:r>
      <w:r w:rsidRPr="0093412B">
        <w:rPr>
          <w:rFonts w:ascii="Times New Roman" w:hAnsi="Times New Roman" w:cs="Times New Roman"/>
        </w:rPr>
        <w:t>(žr. 8.3 sk.).</w:t>
      </w:r>
    </w:p>
    <w:p w14:paraId="55BE7957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Trukdžių aprašymas – laisvo teksto laukas.</w:t>
      </w:r>
    </w:p>
    <w:p w14:paraId="0741E363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5BD0C35" w14:textId="77777777" w:rsidR="0093412B" w:rsidRPr="0093412B" w:rsidRDefault="0093412B" w:rsidP="0093412B">
      <w:pPr>
        <w:pStyle w:val="Heading3"/>
        <w:rPr>
          <w:rFonts w:ascii="Times New Roman" w:hAnsi="Times New Roman" w:cs="Times New Roman"/>
        </w:rPr>
      </w:pPr>
      <w:bookmarkStart w:id="12" w:name="_Toc1045143623"/>
      <w:r w:rsidRPr="13028008">
        <w:rPr>
          <w:rFonts w:ascii="Times New Roman" w:eastAsia="Arial" w:hAnsi="Times New Roman" w:cs="Times New Roman"/>
          <w:b/>
          <w:bCs/>
          <w:color w:val="595959" w:themeColor="text1" w:themeTint="A6"/>
          <w:sz w:val="22"/>
          <w:szCs w:val="22"/>
        </w:rPr>
        <w:t>Formos pateikimas</w:t>
      </w:r>
      <w:bookmarkEnd w:id="12"/>
    </w:p>
    <w:p w14:paraId="408A0C6B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Pateikus formą – automatiškai generuojamas unikalus dokumento numeris (TR-XXX).</w:t>
      </w:r>
    </w:p>
    <w:p w14:paraId="0B0B436F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Pareiškėjui rodomas patvirtinimas su dokumento numeriu.</w:t>
      </w:r>
    </w:p>
    <w:p w14:paraId="4A26B5A4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Automatiškai išsiunčiamas el. pašto patvirtinimas.</w:t>
      </w:r>
    </w:p>
    <w:p w14:paraId="4A1336E2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5E2D61ED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13" w:name="_Toc1842801807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3.4 Pranešimo pateikimas darbuotojo vardu</w:t>
      </w:r>
      <w:bookmarkEnd w:id="13"/>
    </w:p>
    <w:p w14:paraId="0E12BB89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RRT darbuotojas gali pildyti naują pranešimą portale kito asmens vardu (telefonu gauto skambučio atveju). Pranešėjo vardas, pavardė ir telefonas įvedami rankiniu būdu. Laukas 'Kas registravo' automatiškai užpildomas prisijungusio darbuotojo vardu.</w:t>
      </w:r>
    </w:p>
    <w:p w14:paraId="7FB12299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498951C0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14" w:name="_Toc154490616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3.5 Tyrimo išvadų registravimas</w:t>
      </w:r>
      <w:bookmarkEnd w:id="14"/>
    </w:p>
    <w:p w14:paraId="34120A7E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Užbaigus tyrimą, darbuotojas tyrimo kortelėje užpildo išvadų sekciją. Tai atitinka esamą sistemos funkcionalumą, kuriame nustatoma tyrimo priežastis pagal klasifikatorių.</w:t>
      </w:r>
    </w:p>
    <w:p w14:paraId="33295226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5341557E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b/>
          <w:bCs/>
        </w:rPr>
        <w:t>Išvadų sekcija susideda iš dviejų dalių:</w:t>
      </w:r>
    </w:p>
    <w:p w14:paraId="0C79ACE0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2E9C8A5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b/>
          <w:bCs/>
        </w:rPr>
        <w:t>1 dalis – Tyrimo priežasties kodas (radijo mygtukai):</w:t>
      </w:r>
    </w:p>
    <w:p w14:paraId="4DC32F6B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Darbuotojas pasirenka vieną iš šių variantų:</w:t>
      </w:r>
    </w:p>
    <w:p w14:paraId="53FEEEAA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Radijo trukdžius sukėlė [objektas – žr. 2 dalį]</w:t>
      </w:r>
    </w:p>
    <w:p w14:paraId="7616E4F1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Išnyko, nespėjus nustatyti priežasties</w:t>
      </w:r>
    </w:p>
    <w:p w14:paraId="6759F50C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Įrangos gedimas, neteisingas naudojimas arba naudojama netinkama įranga</w:t>
      </w:r>
    </w:p>
    <w:p w14:paraId="011AC52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Programų transliavimo tinklo sutrikimas</w:t>
      </w:r>
    </w:p>
    <w:p w14:paraId="7B0AED77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Nepakankamas EML stipris signalo priėmimo vietoje</w:t>
      </w:r>
    </w:p>
    <w:p w14:paraId="6D44EF2E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Nepagrįstas skundas</w:t>
      </w:r>
    </w:p>
    <w:p w14:paraId="0898B452" w14:textId="3DEAE9FD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Trumpalaikiai atliktiniai sutrikimai, priežastis nenustatyta</w:t>
      </w:r>
    </w:p>
    <w:p w14:paraId="654A63F6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1E9BAB7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b/>
          <w:bCs/>
        </w:rPr>
        <w:t>2 dalis – Radijo trukdžius sukėlė (aktyvus tik pasirinkus 1 variantą):</w:t>
      </w:r>
    </w:p>
    <w:p w14:paraId="2EAD0354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Jei pasirinkta 'Radijo trukdžius sukėlė' – aktyvuojami du papildomi išskleidžiamieji sąrašai (klasifikatoriai):</w:t>
      </w:r>
    </w:p>
    <w:p w14:paraId="3E65894E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Kas sukėlė (objekto kategorija) – pasirinkimas iš 1 lygio klasifikatoriaus (žr. 8.5 sk.)</w:t>
      </w:r>
    </w:p>
    <w:p w14:paraId="58513C5E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Konkretus objektas – pasirinkimas iš 2 lygio klasifikatoriaus, priklausomai nuo pasirinktos kategorijos (žr. 8.5 sk.)</w:t>
      </w:r>
    </w:p>
    <w:p w14:paraId="3F85C37B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9A91DA7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  <w:b/>
          <w:bCs/>
        </w:rPr>
        <w:t>Tyrimo baigimas:</w:t>
      </w:r>
    </w:p>
    <w:p w14:paraId="37E34C96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Varnelė 'Tyrimas baigtas' su data – fiksuoja tyrimo uždarymo datą.</w:t>
      </w:r>
    </w:p>
    <w:p w14:paraId="25FDE3D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Po uždarymo – tyrimo išvados matomos pareiškėjui supaprastinta forma.</w:t>
      </w:r>
    </w:p>
    <w:p w14:paraId="1819B427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2D20ECDF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15" w:name="_Toc1389361684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3.6 Tyrimo istorijos žurnalas</w:t>
      </w:r>
      <w:bookmarkEnd w:id="15"/>
    </w:p>
    <w:p w14:paraId="632C0365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Kiekvienam RSKD įrašui automatiškai vedamas chronologinis veiklos žurnalas. Žurnale fiksuojami šie įvykiai: pranešimo registracija; tyrimo pradėjimas ir vykdytojo priskyrimas; išvykimas į trukdžių vietą; kiekvienas būsenos pakeitimas; dokumentų įkėlimas; komentarų pridėjimas; tyrimo uždarymas su išvada. Žurnalas yra neredaguojamas. Klientui rodoma supaprastinta versija (be darbuotojų vardų ir vidinių detalių).</w:t>
      </w:r>
    </w:p>
    <w:p w14:paraId="2A8B3879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A023A52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028436C2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16" w:name="_Toc1033262897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4. TYRIMO BŪSENŲ CIKLOGRAMA</w:t>
      </w:r>
      <w:bookmarkEnd w:id="16"/>
    </w:p>
    <w:p w14:paraId="25355139" w14:textId="39D850E3" w:rsid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RSKD modul</w:t>
      </w:r>
      <w:r w:rsidR="00872186">
        <w:rPr>
          <w:rFonts w:ascii="Times New Roman" w:hAnsi="Times New Roman" w:cs="Times New Roman"/>
        </w:rPr>
        <w:t>yje užsakomų paslaugų eiga</w:t>
      </w:r>
      <w:r w:rsidRPr="0093412B">
        <w:rPr>
          <w:rFonts w:ascii="Times New Roman" w:hAnsi="Times New Roman" w:cs="Times New Roman"/>
        </w:rPr>
        <w:t xml:space="preserve">. </w:t>
      </w:r>
    </w:p>
    <w:p w14:paraId="6EA92C43" w14:textId="77777777" w:rsidR="00872186" w:rsidRDefault="00872186" w:rsidP="0093412B">
      <w:pPr>
        <w:spacing w:after="120"/>
        <w:rPr>
          <w:rFonts w:ascii="Times New Roman" w:hAnsi="Times New Roman" w:cs="Times New Roman"/>
        </w:rPr>
      </w:pPr>
    </w:p>
    <w:p w14:paraId="782F6C8E" w14:textId="046CF022" w:rsidR="00872186" w:rsidRDefault="00872186" w:rsidP="0093412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45CC6A8" wp14:editId="51B0BDC4">
            <wp:extent cx="6181725" cy="6086475"/>
            <wp:effectExtent l="0" t="0" r="9525" b="9525"/>
            <wp:docPr id="1547780729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608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2285C" w14:textId="77777777" w:rsidR="00872186" w:rsidRDefault="00872186" w:rsidP="00872186">
      <w:pPr>
        <w:spacing w:after="120"/>
        <w:rPr>
          <w:rFonts w:ascii="Times New Roman" w:hAnsi="Times New Roman" w:cs="Times New Roman"/>
        </w:rPr>
      </w:pPr>
    </w:p>
    <w:p w14:paraId="3C0223F0" w14:textId="1DDD6380" w:rsidR="00872186" w:rsidRPr="0093412B" w:rsidRDefault="00872186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 xml:space="preserve">RSKD modulis naudoja bendrą portalo užduočių valdymo modulio būsenų mechanizmą. </w:t>
      </w:r>
      <w:r>
        <w:rPr>
          <w:rFonts w:ascii="Times New Roman" w:hAnsi="Times New Roman" w:cs="Times New Roman"/>
        </w:rPr>
        <w:t>Rekomenduojamos būsenos:</w:t>
      </w:r>
    </w:p>
    <w:p w14:paraId="0979B9A6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600"/>
        <w:gridCol w:w="4226"/>
      </w:tblGrid>
      <w:tr w:rsidR="0093412B" w:rsidRPr="0093412B" w14:paraId="29AF8589" w14:textId="77777777" w:rsidTr="627D1F9A">
        <w:trPr>
          <w:tblHeader/>
        </w:trPr>
        <w:tc>
          <w:tcPr>
            <w:tcW w:w="2200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D3D9CB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627D1F9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Vidinė būsena (darbuotojui)</w:t>
            </w:r>
          </w:p>
        </w:tc>
        <w:tc>
          <w:tcPr>
            <w:tcW w:w="2600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56F4F8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Rodoma pareiškėjui</w:t>
            </w:r>
          </w:p>
        </w:tc>
        <w:tc>
          <w:tcPr>
            <w:tcW w:w="4226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00BF17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Aprašas</w:t>
            </w:r>
          </w:p>
        </w:tc>
      </w:tr>
      <w:tr w:rsidR="0093412B" w:rsidRPr="0093412B" w14:paraId="222BB35C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D4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A2AABE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Gauta / Registruota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47D09E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Pranešimas gautas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BF286D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Pranešimas užregistruotas sistemoje. Laukia peržiūros ir priskyrimo.</w:t>
            </w:r>
          </w:p>
        </w:tc>
      </w:tr>
      <w:tr w:rsidR="00434B76" w:rsidRPr="0093412B" w14:paraId="600DDBF0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D4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B4616A7" w14:textId="42C36652" w:rsidR="00434B76" w:rsidRPr="0093412B" w:rsidRDefault="00434B76" w:rsidP="00434B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Peržiūra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E0016C" w14:textId="5FB7CBF9" w:rsidR="00434B76" w:rsidRPr="0093412B" w:rsidRDefault="00434B76" w:rsidP="00434B7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Pranešimas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peržiūrimas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EA376B4" w14:textId="2DBA9B41" w:rsidR="00434B76" w:rsidRPr="0093412B" w:rsidRDefault="00434B76" w:rsidP="00434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Vyksta peržiūra</w:t>
            </w:r>
          </w:p>
        </w:tc>
      </w:tr>
      <w:tr w:rsidR="00434B76" w:rsidRPr="0093412B" w14:paraId="714566FA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AE8FC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18C8E64" w14:textId="77777777" w:rsidR="00434B76" w:rsidRPr="0093412B" w:rsidRDefault="00434B76" w:rsidP="00434B76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Tyrimas pradėtas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3F4E20" w14:textId="77777777" w:rsidR="00434B76" w:rsidRPr="0093412B" w:rsidRDefault="00434B76" w:rsidP="00434B76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Tyrimas vykdomas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FA4D326" w14:textId="77777777" w:rsidR="00434B76" w:rsidRPr="0093412B" w:rsidRDefault="00434B76" w:rsidP="00434B76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Priskirtas vykdytojas, tyrimas oficialiai pradėtas.</w:t>
            </w:r>
          </w:p>
        </w:tc>
      </w:tr>
      <w:tr w:rsidR="00F616CB" w:rsidRPr="0093412B" w14:paraId="561B3FA4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AE8FC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8C8B52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Išvykta į vietą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0C97E10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Tyrimas vykdomas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F60B46" w14:textId="02A8746C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RRT darbuotojas išvyko tirti trukdžių vietoje.</w:t>
            </w:r>
          </w:p>
        </w:tc>
      </w:tr>
      <w:tr w:rsidR="00434B76" w:rsidRPr="0093412B" w14:paraId="7DC04E76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 w:themeFill="accent4" w:themeFillTint="3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E654DCB" w14:textId="77777777" w:rsidR="00434B76" w:rsidRPr="0093412B" w:rsidRDefault="00434B76" w:rsidP="00434B76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Laukiama papildomos informacijos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664F12" w14:textId="77777777" w:rsidR="00434B76" w:rsidRPr="0093412B" w:rsidRDefault="00434B76" w:rsidP="00434B76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Reikalinga papildoma informacija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F435C9" w14:textId="77777777" w:rsidR="00434B76" w:rsidRPr="0093412B" w:rsidRDefault="00434B76" w:rsidP="00434B76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RRT kreipėsi į pareiškėją dėl papildomų duomenų.</w:t>
            </w:r>
          </w:p>
        </w:tc>
      </w:tr>
      <w:tr w:rsidR="00F616CB" w:rsidRPr="0093412B" w14:paraId="2CEEA982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EEAF6" w:themeFill="accent5" w:themeFillTint="3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8D0CC70" w14:textId="55DF1EA7" w:rsidR="00F616CB" w:rsidRPr="0093412B" w:rsidRDefault="00F616CB" w:rsidP="00F616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Tyrim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vertinimas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3FB3D0" w14:textId="7E7BC360" w:rsidR="00F616CB" w:rsidRPr="0093412B" w:rsidRDefault="00F616CB" w:rsidP="00F616C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Rezultatai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rengiami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E20535" w14:textId="76925184" w:rsidR="00F616CB" w:rsidRPr="0093412B" w:rsidRDefault="00F616CB" w:rsidP="00F61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 xml:space="preserve">RRT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atlieka tyrinimo vertinimą ir išvadas</w:t>
            </w:r>
          </w:p>
        </w:tc>
      </w:tr>
      <w:tr w:rsidR="00F616CB" w:rsidRPr="0093412B" w14:paraId="7818D3AB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D5E7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58EFB07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Tyrimas baigtas – priežastis nustatyta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941269D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Rezultatai parengti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734488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Tyrimas baigtas, išvada užfiksuota. Pareiškėjui prieinamos išvados.</w:t>
            </w:r>
          </w:p>
        </w:tc>
      </w:tr>
      <w:tr w:rsidR="00F616CB" w:rsidRPr="0093412B" w14:paraId="79AC15FD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D5E7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B7D4526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Tyrimas baigtas – priežastis nenustatyta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D2B0BA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Rezultatai parengti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D29508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sz w:val="20"/>
                <w:szCs w:val="20"/>
              </w:rPr>
              <w:t>Tyrimas baigtas, galutinė priežastis nenustatyta. Išvada užfiksuota.</w:t>
            </w:r>
          </w:p>
        </w:tc>
      </w:tr>
      <w:tr w:rsidR="00F616CB" w:rsidRPr="0093412B" w14:paraId="74C93A8C" w14:textId="77777777" w:rsidTr="627D1F9A"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9D4930E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Uždaryta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1A5B93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Byla uždaryta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37E7ED" w14:textId="77777777" w:rsidR="00F616CB" w:rsidRPr="0093412B" w:rsidRDefault="00F616CB" w:rsidP="00F616CB">
            <w:pPr>
              <w:rPr>
                <w:rFonts w:ascii="Times New Roman" w:hAnsi="Times New Roman" w:cs="Times New Roman"/>
              </w:rPr>
            </w:pPr>
            <w:r w:rsidRPr="627D1F9A">
              <w:rPr>
                <w:rFonts w:ascii="Times New Roman" w:hAnsi="Times New Roman" w:cs="Times New Roman"/>
                <w:sz w:val="20"/>
                <w:szCs w:val="20"/>
              </w:rPr>
              <w:t>Byla galutinai uždaryta. Archyvuojama.</w:t>
            </w:r>
          </w:p>
        </w:tc>
      </w:tr>
    </w:tbl>
    <w:p w14:paraId="66D809B0" w14:textId="77777777" w:rsid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9C4C862" w14:textId="00E6E930" w:rsidR="0093412B" w:rsidRDefault="0093412B" w:rsidP="0093412B">
      <w:pPr>
        <w:spacing w:after="6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Pareiškėjui vidinės detalės (kas vykdė, ar išvyko į vietą, tyrimo techniniai etapai) neatskleidžiamos – rodoma tik supaprastinta būsena. Tyrimo išvados matomos tik uždarius bylą.</w:t>
      </w:r>
    </w:p>
    <w:p w14:paraId="2CAABC95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6EECB791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A4B2D91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011FB8C5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17" w:name="_Toc1748740487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5. AUTOMATINIŲ PRANEŠIMŲ SISTEMA</w:t>
      </w:r>
      <w:bookmarkEnd w:id="17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4"/>
        <w:gridCol w:w="1500"/>
        <w:gridCol w:w="1388"/>
        <w:gridCol w:w="3374"/>
      </w:tblGrid>
      <w:tr w:rsidR="0093412B" w:rsidRPr="0093412B" w14:paraId="1CED1359" w14:textId="77777777" w:rsidTr="057D8CF3">
        <w:trPr>
          <w:tblHeader/>
        </w:trPr>
        <w:tc>
          <w:tcPr>
            <w:tcW w:w="2800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000DAC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Įvykis</w:t>
            </w:r>
          </w:p>
        </w:tc>
        <w:tc>
          <w:tcPr>
            <w:tcW w:w="1400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194A7D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Gavėjas</w:t>
            </w:r>
          </w:p>
        </w:tc>
        <w:tc>
          <w:tcPr>
            <w:tcW w:w="1400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4B7BE5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57D8CF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Kanalas</w:t>
            </w:r>
          </w:p>
        </w:tc>
        <w:tc>
          <w:tcPr>
            <w:tcW w:w="3426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3864" w:themeFill="accent1" w:themeFillShade="8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DCDBE6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Turinys</w:t>
            </w:r>
          </w:p>
        </w:tc>
      </w:tr>
      <w:tr w:rsidR="0093412B" w:rsidRPr="0093412B" w14:paraId="195A6E43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E0BFC7F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Pranešimas gautas ir užregistruotas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E272B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656F95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 + portalas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A8874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Patvirtinimas su 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numeriu (TR-XXX) ir numatoma termino data</w:t>
            </w:r>
          </w:p>
        </w:tc>
      </w:tr>
      <w:tr w:rsidR="0093412B" w:rsidRPr="0093412B" w14:paraId="46036BEA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44AE0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Tyrimas pradėtas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D5D48F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482F6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 + portalas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84EE71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Informacija, kad tyrimas vykdomas</w:t>
            </w:r>
          </w:p>
        </w:tc>
      </w:tr>
      <w:tr w:rsidR="0093412B" w:rsidRPr="0093412B" w14:paraId="3A0F98FE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4FC9B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Laukiama papildomos informacijos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BF99BC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D9697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 + portalas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B01481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Prašymas pateikti papildomus duomenis su komentaru</w:t>
            </w:r>
          </w:p>
        </w:tc>
      </w:tr>
      <w:tr w:rsidR="0093412B" w:rsidRPr="0093412B" w14:paraId="319E9193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6D1321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rezultatai paskelbti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839E1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54048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 + portalas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3DE59E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Informacija apie tyrimo baigti ir nuoroda į rezultatus portale</w:t>
            </w:r>
          </w:p>
        </w:tc>
      </w:tr>
      <w:tr w:rsidR="0093412B" w:rsidRPr="0093412B" w14:paraId="24F075C1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439091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Tyrimo terminas artėja (7 d.)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0DCE2F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Vykdytojas + skyriaus vadovas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EABD42A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F7291A" w14:textId="70598580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Priminimas apie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artėjant</w:t>
            </w:r>
            <w:r w:rsidR="002D5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į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terminą</w:t>
            </w:r>
          </w:p>
        </w:tc>
      </w:tr>
      <w:tr w:rsidR="0093412B" w:rsidRPr="0093412B" w14:paraId="5E7BFD9B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E24681" w14:textId="7047C416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Tyrimo terminas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viršytas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EB79C9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Vykdytojas + skyriaus vadovas + administratorius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FF273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906B95" w14:textId="3CD6058A" w:rsidR="0093412B" w:rsidRPr="0093412B" w:rsidRDefault="002D5ED1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Perspėjimas</w:t>
            </w:r>
            <w:r w:rsidR="0093412B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apie 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viršytą</w:t>
            </w:r>
            <w:r w:rsidR="0093412B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terminą</w:t>
            </w:r>
          </w:p>
        </w:tc>
      </w:tr>
      <w:tr w:rsidR="0093412B" w:rsidRPr="0093412B" w14:paraId="3E6682C7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5BD1247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Naujas komentaras iš RRT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173080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0702E0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 + portalas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063686" w14:textId="1AA9DA1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Informacija apie nauj</w:t>
            </w:r>
            <w:r w:rsidR="002D5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ą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atsakymą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byloje</w:t>
            </w:r>
          </w:p>
        </w:tc>
      </w:tr>
      <w:tr w:rsidR="0093412B" w:rsidRPr="0093412B" w14:paraId="633F080E" w14:textId="77777777" w:rsidTr="057D8CF3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B3ECCC" w14:textId="194A47E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Pareiškėjas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pridėjo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dokumentą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komentarą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904C8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Paskirtas vykdytojas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D427E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El. paštas</w:t>
            </w:r>
          </w:p>
        </w:tc>
        <w:tc>
          <w:tcPr>
            <w:tcW w:w="3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 w:themeFill="background1" w:themeFillShade="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20C0C42" w14:textId="55542452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Informacija apie </w:t>
            </w:r>
            <w:r w:rsidR="002D5ED1"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pareiškėjo</w:t>
            </w: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veikla byloje</w:t>
            </w:r>
          </w:p>
        </w:tc>
      </w:tr>
    </w:tbl>
    <w:p w14:paraId="0424F740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192E16E3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1830C4A1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18" w:name="_Toc1697706265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6. ATASKAITŲ IR STATISTIKOS FUNKCIONALUMAS</w:t>
      </w:r>
      <w:bookmarkEnd w:id="18"/>
    </w:p>
    <w:p w14:paraId="21F416E0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19" w:name="_Toc1833977976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6.1 Paprasta ataskaita</w:t>
      </w:r>
      <w:bookmarkEnd w:id="19"/>
    </w:p>
    <w:p w14:paraId="2C1E66AB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Filtruojama pagal: datą arba laikotarpį, skyrių, tyrimo būseną, vykdytoją, tyrimo priežasties kodą (klasifikatorius), trukdžių tipą (kam trukdė). Eksportuojama į Excel ir PDF.</w:t>
      </w:r>
    </w:p>
    <w:p w14:paraId="2555790D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5B11B3C6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0" w:name="_Toc1489748824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6.2 Kryžminė ataskaita</w:t>
      </w:r>
      <w:bookmarkEnd w:id="20"/>
    </w:p>
    <w:p w14:paraId="512A9AC8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Leidžia pasirinkti du kryžminius parametrus, pvz.: trukdžių priežasties kodas pagal rajonus; bylų skaičius pagal vykdytojus ir mėnesius; tyrimo trukmė pagal skyrių. Eksportuojama į Excel.</w:t>
      </w:r>
    </w:p>
    <w:p w14:paraId="6A80BB0D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6794DE1A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1" w:name="_Toc2060940990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6.3 Statistikos vizualizacija</w:t>
      </w:r>
      <w:bookmarkEnd w:id="21"/>
    </w:p>
    <w:p w14:paraId="5519795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Stulpelinė diagrama – pranešimų skaičius per mėnesius.</w:t>
      </w:r>
    </w:p>
    <w:p w14:paraId="4D51D088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Skritulinė diagrama – trukdžių pasiskirstymas pagal priežasties kodą.</w:t>
      </w:r>
    </w:p>
    <w:p w14:paraId="56B9D2E3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Juostinė diagrama – aktyvių bylų skaičius pagal skyrių.</w:t>
      </w:r>
    </w:p>
    <w:p w14:paraId="31DC345E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SLA rodiklis – kiek % bylų uždarytos laiku.</w:t>
      </w:r>
    </w:p>
    <w:p w14:paraId="67D1D52F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7EC6082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2" w:name="_Toc73361572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6.4 Žemėlapio ataskaita (pageidautina)</w:t>
      </w:r>
      <w:bookmarkEnd w:id="22"/>
    </w:p>
    <w:p w14:paraId="423F65C5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Visų aktyvių ir uždarytų bylų žemėlapis su grupavimu tankiai pažymėtose vietovėse.</w:t>
      </w:r>
    </w:p>
    <w:p w14:paraId="15300AD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Spalvinis kodavimas pagal tyrimo būseną.</w:t>
      </w:r>
    </w:p>
    <w:p w14:paraId="6F1D8105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Filtravimas pagal laikotarpį ir tyrimo priežastį.</w:t>
      </w:r>
    </w:p>
    <w:p w14:paraId="59EB9A9F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E979EB4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59B02A2B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23" w:name="_Toc1075136943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7. ŽEMĖLAPIO KOMPONENTAS</w:t>
      </w:r>
      <w:bookmarkEnd w:id="23"/>
    </w:p>
    <w:p w14:paraId="564E9819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4" w:name="_Toc1037073032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7.1 Techniniai reikalavimai</w:t>
      </w:r>
      <w:bookmarkEnd w:id="24"/>
    </w:p>
    <w:p w14:paraId="202DE72D" w14:textId="7BC5114C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 xml:space="preserve">Žemėlapio sprendimas – tiekėjo pasirinkimas. Tiekėjas pasiūlyme nurodo pasirinktą sprendimą ir įvertina licencijų kaštus (jei taikoma). Esant </w:t>
      </w:r>
      <w:r w:rsidR="002D5ED1">
        <w:rPr>
          <w:rFonts w:ascii="Times New Roman" w:hAnsi="Times New Roman" w:cs="Times New Roman"/>
        </w:rPr>
        <w:t>komerciniam</w:t>
      </w:r>
      <w:r w:rsidRPr="0093412B">
        <w:rPr>
          <w:rFonts w:ascii="Times New Roman" w:hAnsi="Times New Roman" w:cs="Times New Roman"/>
        </w:rPr>
        <w:t xml:space="preserve"> pasirinkimui – mėnesinės išlaidos įtraukiamos į priežiūros kainą.</w:t>
      </w:r>
    </w:p>
    <w:p w14:paraId="1C0A790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Koordinačių tikslumas – ne mažiau kaip 10 metrų (gatvės lygmuo).</w:t>
      </w:r>
    </w:p>
    <w:p w14:paraId="58D0ABB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Veikia visuose palaikomuose naršyklėse (</w:t>
      </w:r>
      <w:proofErr w:type="spellStart"/>
      <w:r w:rsidRPr="0093412B">
        <w:rPr>
          <w:rFonts w:ascii="Times New Roman" w:hAnsi="Times New Roman" w:cs="Times New Roman"/>
        </w:rPr>
        <w:t>Edge</w:t>
      </w:r>
      <w:proofErr w:type="spellEnd"/>
      <w:r w:rsidRPr="0093412B">
        <w:rPr>
          <w:rFonts w:ascii="Times New Roman" w:hAnsi="Times New Roman" w:cs="Times New Roman"/>
        </w:rPr>
        <w:t>, Firefox, Chrome) ir mobiliuosiuose įrenginiuose.</w:t>
      </w:r>
    </w:p>
    <w:p w14:paraId="5857BC6E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627D1F9A">
        <w:rPr>
          <w:rFonts w:ascii="Times New Roman" w:hAnsi="Times New Roman" w:cs="Times New Roman"/>
        </w:rPr>
        <w:t>Puslapio įkrovimo laikas su žemėlapio komponentu – ne daugiau kaip 3 sekundės.</w:t>
      </w:r>
    </w:p>
    <w:p w14:paraId="38E4AFF6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83F4EB4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5" w:name="_Toc1076856192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7.2 Pranešimo formos žemėlapis</w:t>
      </w:r>
      <w:bookmarkEnd w:id="25"/>
    </w:p>
    <w:p w14:paraId="6FBB1D2A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Interaktyvus žemėlapis, kuriame naudotojas pažymi trukdžių vietą.</w:t>
      </w:r>
    </w:p>
    <w:p w14:paraId="785AC2EC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Alternatyva – adresas įvedamas teksto lauke, sistema automatiškai ieško koordinačių (</w:t>
      </w:r>
      <w:proofErr w:type="spellStart"/>
      <w:r w:rsidRPr="0093412B">
        <w:rPr>
          <w:rFonts w:ascii="Times New Roman" w:hAnsi="Times New Roman" w:cs="Times New Roman"/>
        </w:rPr>
        <w:t>geocoding</w:t>
      </w:r>
      <w:proofErr w:type="spellEnd"/>
      <w:r w:rsidRPr="0093412B">
        <w:rPr>
          <w:rFonts w:ascii="Times New Roman" w:hAnsi="Times New Roman" w:cs="Times New Roman"/>
        </w:rPr>
        <w:t>).</w:t>
      </w:r>
    </w:p>
    <w:p w14:paraId="4CF4E2E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 xml:space="preserve">Mobiliuosiuose įrenginiuose – galimybė naudoti naršyklės </w:t>
      </w:r>
      <w:proofErr w:type="spellStart"/>
      <w:r w:rsidRPr="0093412B">
        <w:rPr>
          <w:rFonts w:ascii="Times New Roman" w:hAnsi="Times New Roman" w:cs="Times New Roman"/>
        </w:rPr>
        <w:t>Geolocation</w:t>
      </w:r>
      <w:proofErr w:type="spellEnd"/>
      <w:r w:rsidRPr="0093412B">
        <w:rPr>
          <w:rFonts w:ascii="Times New Roman" w:hAnsi="Times New Roman" w:cs="Times New Roman"/>
        </w:rPr>
        <w:t xml:space="preserve"> API (GPS) dabartinei vietai.</w:t>
      </w:r>
    </w:p>
    <w:p w14:paraId="69B0910D" w14:textId="296B6F12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Pažymėtos koordinatės (</w:t>
      </w:r>
      <w:proofErr w:type="spellStart"/>
      <w:r w:rsidRPr="0093412B">
        <w:rPr>
          <w:rFonts w:ascii="Times New Roman" w:hAnsi="Times New Roman" w:cs="Times New Roman"/>
        </w:rPr>
        <w:t>lat</w:t>
      </w:r>
      <w:r w:rsidR="002D5ED1">
        <w:rPr>
          <w:rFonts w:ascii="Times New Roman" w:hAnsi="Times New Roman" w:cs="Times New Roman"/>
        </w:rPr>
        <w:t>itude</w:t>
      </w:r>
      <w:proofErr w:type="spellEnd"/>
      <w:r w:rsidRPr="0093412B">
        <w:rPr>
          <w:rFonts w:ascii="Times New Roman" w:hAnsi="Times New Roman" w:cs="Times New Roman"/>
        </w:rPr>
        <w:t>/</w:t>
      </w:r>
      <w:proofErr w:type="spellStart"/>
      <w:r w:rsidRPr="0093412B">
        <w:rPr>
          <w:rFonts w:ascii="Times New Roman" w:hAnsi="Times New Roman" w:cs="Times New Roman"/>
        </w:rPr>
        <w:t>l</w:t>
      </w:r>
      <w:r w:rsidR="002D5ED1">
        <w:rPr>
          <w:rFonts w:ascii="Times New Roman" w:hAnsi="Times New Roman" w:cs="Times New Roman"/>
        </w:rPr>
        <w:t>ongtitude</w:t>
      </w:r>
      <w:proofErr w:type="spellEnd"/>
      <w:r w:rsidRPr="0093412B">
        <w:rPr>
          <w:rFonts w:ascii="Times New Roman" w:hAnsi="Times New Roman" w:cs="Times New Roman"/>
        </w:rPr>
        <w:t xml:space="preserve">) saugomos </w:t>
      </w:r>
      <w:r w:rsidR="002D5ED1">
        <w:rPr>
          <w:rFonts w:ascii="Times New Roman" w:hAnsi="Times New Roman" w:cs="Times New Roman"/>
        </w:rPr>
        <w:t>RSKD duomenų bazės</w:t>
      </w:r>
      <w:r w:rsidRPr="0093412B">
        <w:rPr>
          <w:rFonts w:ascii="Times New Roman" w:hAnsi="Times New Roman" w:cs="Times New Roman"/>
        </w:rPr>
        <w:t xml:space="preserve"> laukuose kartu su pranešimu.</w:t>
      </w:r>
    </w:p>
    <w:p w14:paraId="35B98C38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2A451AC9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58DA08BB" w14:textId="632FFC6E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26" w:name="_Toc460352223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8. LOKALŪS KLASIFIKATORIAI</w:t>
      </w:r>
      <w:bookmarkEnd w:id="26"/>
    </w:p>
    <w:p w14:paraId="3F8DC4B3" w14:textId="40E27286" w:rsid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Visi žemiau aprašyti klasifikatoriai realizuojami kaip lentelės</w:t>
      </w:r>
      <w:r w:rsidR="002D5ED1">
        <w:rPr>
          <w:rFonts w:ascii="Times New Roman" w:hAnsi="Times New Roman" w:cs="Times New Roman"/>
        </w:rPr>
        <w:t xml:space="preserve"> duomenų bazėje pasirinktoje </w:t>
      </w:r>
      <w:proofErr w:type="spellStart"/>
      <w:r w:rsidR="002D5ED1">
        <w:rPr>
          <w:rFonts w:ascii="Times New Roman" w:hAnsi="Times New Roman" w:cs="Times New Roman"/>
        </w:rPr>
        <w:t>Low-code</w:t>
      </w:r>
      <w:proofErr w:type="spellEnd"/>
      <w:r w:rsidR="002D5ED1">
        <w:rPr>
          <w:rFonts w:ascii="Times New Roman" w:hAnsi="Times New Roman" w:cs="Times New Roman"/>
        </w:rPr>
        <w:t>/</w:t>
      </w:r>
      <w:proofErr w:type="spellStart"/>
      <w:r w:rsidR="002D5ED1">
        <w:rPr>
          <w:rFonts w:ascii="Times New Roman" w:hAnsi="Times New Roman" w:cs="Times New Roman"/>
        </w:rPr>
        <w:t>No-code</w:t>
      </w:r>
      <w:proofErr w:type="spellEnd"/>
      <w:r w:rsidR="002D5ED1">
        <w:rPr>
          <w:rFonts w:ascii="Times New Roman" w:hAnsi="Times New Roman" w:cs="Times New Roman"/>
        </w:rPr>
        <w:t xml:space="preserve"> platformoje</w:t>
      </w:r>
      <w:r w:rsidRPr="0093412B">
        <w:rPr>
          <w:rFonts w:ascii="Times New Roman" w:hAnsi="Times New Roman" w:cs="Times New Roman"/>
        </w:rPr>
        <w:t>. RRT administratorius gali papildyti, redaguoti ir archyvuoti reikšmes per administravimo sąsają be programavimo.</w:t>
      </w:r>
    </w:p>
    <w:p w14:paraId="0E245957" w14:textId="47C8FDF5" w:rsidR="00F76659" w:rsidRDefault="00F76659" w:rsidP="0093412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Klasifikatorių aukšto lygio diagrama.</w:t>
      </w:r>
    </w:p>
    <w:p w14:paraId="5AECC185" w14:textId="064A2E13" w:rsidR="00F76659" w:rsidRPr="0093412B" w:rsidRDefault="00F76659" w:rsidP="0093412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7C1C1BD" wp14:editId="2CE5C884">
            <wp:extent cx="6181725" cy="3324225"/>
            <wp:effectExtent l="0" t="0" r="9525" b="9525"/>
            <wp:docPr id="1152334301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FEDE8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2A169FD2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27" w:name="_Toc1678933550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8.1 Vykdančiojo skyriaus klasifikatorius</w:t>
      </w:r>
      <w:bookmarkEnd w:id="27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93412B" w:rsidRPr="0093412B" w14:paraId="48869825" w14:textId="77777777">
        <w:trPr>
          <w:tblHeader/>
        </w:trPr>
        <w:tc>
          <w:tcPr>
            <w:tcW w:w="30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FDFA27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Reikšmė</w:t>
            </w:r>
          </w:p>
        </w:tc>
        <w:tc>
          <w:tcPr>
            <w:tcW w:w="60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729337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Pastaba</w:t>
            </w:r>
          </w:p>
        </w:tc>
      </w:tr>
      <w:tr w:rsidR="0093412B" w:rsidRPr="0093412B" w14:paraId="0DB9AA51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E87A43F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Vilnius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B4F8CD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Centrinis biuras</w:t>
            </w:r>
          </w:p>
        </w:tc>
      </w:tr>
      <w:tr w:rsidR="0093412B" w:rsidRPr="0093412B" w14:paraId="47CC0F2A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C790B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Kaunas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10855B0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</w:p>
        </w:tc>
      </w:tr>
      <w:tr w:rsidR="0093412B" w:rsidRPr="0093412B" w14:paraId="18E5AA36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6E8A0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Klaipėda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B16110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</w:p>
        </w:tc>
      </w:tr>
      <w:tr w:rsidR="0093412B" w:rsidRPr="0093412B" w14:paraId="71350808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BF95C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Šiauliai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E21463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</w:p>
        </w:tc>
      </w:tr>
      <w:tr w:rsidR="0093412B" w:rsidRPr="0093412B" w14:paraId="6E3ECF21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A8214A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Panevėžys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B5F9E0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</w:p>
        </w:tc>
      </w:tr>
      <w:tr w:rsidR="0093412B" w:rsidRPr="0093412B" w14:paraId="3108DB4A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9D1B9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[Kita – konfigūruojama]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38AB1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administratorius gali pridėti naujų skyrių</w:t>
            </w:r>
          </w:p>
        </w:tc>
      </w:tr>
    </w:tbl>
    <w:p w14:paraId="3BD16D71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6C604D6F" w14:textId="77777777" w:rsidR="0093412B" w:rsidRPr="002D5ED1" w:rsidRDefault="0093412B" w:rsidP="0093412B">
      <w:pPr>
        <w:pStyle w:val="Heading2"/>
        <w:rPr>
          <w:rFonts w:ascii="Times New Roman" w:hAnsi="Times New Roman" w:cs="Times New Roman"/>
          <w:color w:val="auto"/>
        </w:rPr>
      </w:pPr>
      <w:bookmarkStart w:id="28" w:name="_Toc15724602"/>
      <w:r w:rsidRPr="13028008">
        <w:rPr>
          <w:rFonts w:ascii="Times New Roman" w:eastAsia="Arial" w:hAnsi="Times New Roman" w:cs="Times New Roman"/>
          <w:b/>
          <w:bCs/>
          <w:color w:val="auto"/>
          <w:sz w:val="24"/>
          <w:szCs w:val="24"/>
        </w:rPr>
        <w:t>8.2 Dažnių / kanalų klasifikatorius</w:t>
      </w:r>
      <w:bookmarkEnd w:id="28"/>
    </w:p>
    <w:p w14:paraId="45877CCE" w14:textId="4CAABF8A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RRT administruoja sąrašą pati. Pranešimo formoje naudotojas renkasi iš šio sąrašo arba įveda laisvu tekstu, jei reikšmė nesurasta.</w:t>
      </w:r>
    </w:p>
    <w:p w14:paraId="79CBD0CF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93412B" w:rsidRPr="0093412B" w14:paraId="35B0FBD4" w14:textId="77777777">
        <w:trPr>
          <w:tblHeader/>
        </w:trPr>
        <w:tc>
          <w:tcPr>
            <w:tcW w:w="30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169D92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Grupė</w:t>
            </w:r>
          </w:p>
        </w:tc>
        <w:tc>
          <w:tcPr>
            <w:tcW w:w="60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A7B3FE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Pavyzdinės reikšmės sąraše</w:t>
            </w:r>
          </w:p>
        </w:tc>
      </w:tr>
      <w:tr w:rsidR="0093412B" w:rsidRPr="0093412B" w14:paraId="0D88662A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B9C4B6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Televizija (antžeminė skaitmeninė DVB-T)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EBC6C02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DVBT 1 kanalas, DVBT 2 kanalas, DVBT 21 kanalas (474 MHz), DVBT 22 kanalas (482 MHz), DVBT 23 kanalas (490 MHz), ... (visi DVB-T kanalai)</w:t>
            </w:r>
          </w:p>
        </w:tc>
      </w:tr>
      <w:tr w:rsidR="0093412B" w:rsidRPr="0093412B" w14:paraId="4EAA7A2A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4C42024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Radijas (FM)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311D879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FM 87.5-108 MHz (konkretus dažnis – laisvas tekstas), FM LRT Radijas (102.7 MHz), FM Pūkas (97.4 MHz), FM Žinių radijas, FM M-1 ir kt.</w:t>
            </w:r>
          </w:p>
        </w:tc>
      </w:tr>
      <w:tr w:rsidR="0093412B" w:rsidRPr="0093412B" w14:paraId="23737FF9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1D7FC9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Mobilusis ryšys (LTE / 4G)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BC3CC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LTE-700 (703-733 MHz), LTE-800 (791-821 MHz), LTE-1800 (1710-1785 MHz), LTE-2100 (1920-1980 MHz), LTE-2600 (2500-2570 MHz)</w:t>
            </w:r>
          </w:p>
        </w:tc>
      </w:tr>
      <w:tr w:rsidR="0093412B" w:rsidRPr="0093412B" w14:paraId="644CEE97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012E6E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Mobilusis ryšys (5G / NR)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5EE39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NR-700, NR-3500 (3400-3800 MHz), NR-26 GHz</w:t>
            </w:r>
          </w:p>
        </w:tc>
      </w:tr>
      <w:tr w:rsidR="0093412B" w:rsidRPr="0093412B" w14:paraId="3168A6FD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6A0A8B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Belaidis tinklas (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Wi</w:t>
            </w:r>
            <w:proofErr w:type="spellEnd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-Fi)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D2361B8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WiFi 2.4 GHz, WiFi 5 GHz, WiFi 6 GHz</w:t>
            </w:r>
          </w:p>
        </w:tc>
      </w:tr>
      <w:tr w:rsidR="0093412B" w:rsidRPr="0093412B" w14:paraId="2A4AFCB8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DAF4E8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Mėgėjų radijas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8F21636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144 MHz, 432 MHz, 1296 MHz, kiti mėgėjų dažniai</w:t>
            </w:r>
          </w:p>
        </w:tc>
      </w:tr>
      <w:tr w:rsidR="0093412B" w:rsidRPr="0093412B" w14:paraId="55E9C4C6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9CDF64A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Kiti / laisvas tekstas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D6E2763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Naudotojas įveda dažnį laisvu tekstu, jei grupės sąraše nėra</w:t>
            </w:r>
          </w:p>
        </w:tc>
      </w:tr>
      <w:tr w:rsidR="002D5ED1" w:rsidRPr="0093412B" w14:paraId="6F3D7D06" w14:textId="77777777" w:rsidTr="002D5ED1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9048C6" w14:textId="77777777" w:rsidR="002D5ED1" w:rsidRPr="002D5ED1" w:rsidRDefault="002D5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44CB71" w14:textId="77777777" w:rsidR="002D5ED1" w:rsidRPr="002D5ED1" w:rsidRDefault="002D5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2EC889" w14:textId="77777777" w:rsid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484EF42" w14:textId="53A6AF93" w:rsidR="002D5ED1" w:rsidRDefault="002D5ED1" w:rsidP="0093412B">
      <w:pPr>
        <w:spacing w:after="60"/>
        <w:rPr>
          <w:rFonts w:ascii="Times New Roman" w:hAnsi="Times New Roman" w:cs="Times New Roman"/>
        </w:rPr>
      </w:pPr>
      <w:r w:rsidRPr="002D5ED1">
        <w:rPr>
          <w:rFonts w:ascii="Times New Roman" w:hAnsi="Times New Roman" w:cs="Times New Roman"/>
        </w:rPr>
        <w:t>RRT administratorius gali pridėti naujus dažnius ar grupes, redaguoti esamus pavadinimus, archyvuoti nebenaudojamus dažnius (jie lieka istoriniuose įrašuose, bet nebesiūlomi naujuose).</w:t>
      </w:r>
    </w:p>
    <w:p w14:paraId="50F5F760" w14:textId="071FF2FF" w:rsidR="002D5ED1" w:rsidRDefault="002D5ED1" w:rsidP="0093412B">
      <w:pPr>
        <w:spacing w:after="60"/>
        <w:rPr>
          <w:rFonts w:ascii="Times New Roman" w:hAnsi="Times New Roman" w:cs="Times New Roman"/>
        </w:rPr>
      </w:pPr>
      <w:r w:rsidRPr="57E13D39">
        <w:rPr>
          <w:rFonts w:ascii="Times New Roman" w:hAnsi="Times New Roman" w:cs="Times New Roman"/>
        </w:rPr>
        <w:t>Migracijos metu: iš esamų RSKD įrašų surenkamos visos unikalios dažnių reikšmės ir perkeliamos į šį sąrašą.</w:t>
      </w:r>
    </w:p>
    <w:p w14:paraId="46B3B80D" w14:textId="77777777" w:rsidR="002D5ED1" w:rsidRPr="0093412B" w:rsidRDefault="002D5ED1" w:rsidP="0093412B">
      <w:pPr>
        <w:spacing w:after="60"/>
        <w:rPr>
          <w:rFonts w:ascii="Times New Roman" w:hAnsi="Times New Roman" w:cs="Times New Roman"/>
        </w:rPr>
      </w:pPr>
    </w:p>
    <w:p w14:paraId="52F5979F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2C67EDC" w14:textId="4ECA0DE8" w:rsidR="0093412B" w:rsidRPr="002D5ED1" w:rsidRDefault="0093412B" w:rsidP="0093412B">
      <w:pPr>
        <w:pStyle w:val="Heading2"/>
        <w:rPr>
          <w:rFonts w:ascii="Times New Roman" w:hAnsi="Times New Roman" w:cs="Times New Roman"/>
          <w:color w:val="auto"/>
        </w:rPr>
      </w:pPr>
      <w:bookmarkStart w:id="29" w:name="_Toc1402818851"/>
      <w:r w:rsidRPr="13028008">
        <w:rPr>
          <w:rFonts w:ascii="Times New Roman" w:eastAsia="Arial" w:hAnsi="Times New Roman" w:cs="Times New Roman"/>
          <w:b/>
          <w:bCs/>
          <w:color w:val="auto"/>
          <w:sz w:val="24"/>
          <w:szCs w:val="24"/>
        </w:rPr>
        <w:t xml:space="preserve">8.3 </w:t>
      </w:r>
      <w:r w:rsidR="002D5ED1" w:rsidRPr="13028008">
        <w:rPr>
          <w:rFonts w:ascii="Times New Roman" w:eastAsia="Arial" w:hAnsi="Times New Roman" w:cs="Times New Roman"/>
          <w:b/>
          <w:bCs/>
          <w:color w:val="auto"/>
          <w:sz w:val="24"/>
          <w:szCs w:val="24"/>
        </w:rPr>
        <w:t>Sutrikusio dažnio</w:t>
      </w:r>
      <w:r w:rsidRPr="13028008">
        <w:rPr>
          <w:rFonts w:ascii="Times New Roman" w:eastAsia="Arial" w:hAnsi="Times New Roman" w:cs="Times New Roman"/>
          <w:b/>
          <w:bCs/>
          <w:color w:val="auto"/>
          <w:sz w:val="24"/>
          <w:szCs w:val="24"/>
        </w:rPr>
        <w:t xml:space="preserve"> klasifikatorius</w:t>
      </w:r>
      <w:bookmarkEnd w:id="29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526"/>
      </w:tblGrid>
      <w:tr w:rsidR="0093412B" w:rsidRPr="0093412B" w14:paraId="10F37C40" w14:textId="77777777">
        <w:trPr>
          <w:tblHeader/>
        </w:trPr>
        <w:tc>
          <w:tcPr>
            <w:tcW w:w="35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FD9E6F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Reikšmė</w:t>
            </w:r>
          </w:p>
        </w:tc>
        <w:tc>
          <w:tcPr>
            <w:tcW w:w="55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B3BA01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Aprašas / pavyzdžiai</w:t>
            </w:r>
          </w:p>
        </w:tc>
      </w:tr>
      <w:tr w:rsidR="0093412B" w:rsidRPr="0093412B" w14:paraId="1FABEB35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7F26C74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Antžeminei televizijai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3789BD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DVB-T skaitmeninės televizijos priėmimas</w:t>
            </w:r>
          </w:p>
        </w:tc>
      </w:tr>
      <w:tr w:rsidR="0093412B" w:rsidRPr="0093412B" w14:paraId="40AAA211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6B180A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Antžeminiam radijui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85EB8F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FM, AM, DAB+ radijo priėmimas</w:t>
            </w:r>
          </w:p>
        </w:tc>
      </w:tr>
      <w:tr w:rsidR="0093412B" w:rsidRPr="0093412B" w14:paraId="0C8690ED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184D33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Bazinėms stotims (mobilusis ryšys)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856945D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LTE, 5G bazinės stotys – operatoriai 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telia</w:t>
            </w:r>
            <w:proofErr w:type="spellEnd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, Tele2, Bite</w:t>
            </w:r>
          </w:p>
        </w:tc>
      </w:tr>
      <w:tr w:rsidR="0093412B" w:rsidRPr="0093412B" w14:paraId="7F70C8A5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727F1C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Mažojo nuotolio radijo ryšio įrenginiams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08312B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WiFi, Bluetooth, 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ZigBee</w:t>
            </w:r>
            <w:proofErr w:type="spellEnd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, Z-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Wave</w:t>
            </w:r>
            <w:proofErr w:type="spellEnd"/>
          </w:p>
        </w:tc>
      </w:tr>
      <w:tr w:rsidR="0093412B" w:rsidRPr="0093412B" w14:paraId="73BCC389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CE529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Radijo mėgėjams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A421217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Mėgėjų radijo stotelės</w:t>
            </w:r>
          </w:p>
        </w:tc>
      </w:tr>
      <w:tr w:rsidR="0093412B" w:rsidRPr="0093412B" w14:paraId="4E3357F5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A64E0A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Oro navigacijai / aviacijos ryšiui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0CA56F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VHF aviacijos dažniai, ILS, DME</w:t>
            </w:r>
          </w:p>
        </w:tc>
      </w:tr>
      <w:tr w:rsidR="0093412B" w:rsidRPr="0093412B" w14:paraId="56B88409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C23A88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Jūrų ryšiui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4C35CC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VHF jūrų dažniai</w:t>
            </w:r>
          </w:p>
        </w:tc>
      </w:tr>
      <w:tr w:rsidR="0093412B" w:rsidRPr="0093412B" w14:paraId="366C65B6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FAE3E8F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Medicinos įrangai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A2E65D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Ligoninių, greitosios pagalbos belaidžiai įrenginiai</w:t>
            </w:r>
          </w:p>
        </w:tc>
      </w:tr>
      <w:tr w:rsidR="0093412B" w:rsidRPr="0093412B" w14:paraId="2FAAD7EC" w14:textId="77777777" w:rsidTr="002D5ED1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86CE7B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Kitiems objektams / laisvas tekstas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9AC3CF2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Jei nė viena kategorija netinka – laisvas tekstas</w:t>
            </w:r>
          </w:p>
        </w:tc>
      </w:tr>
    </w:tbl>
    <w:p w14:paraId="482A4191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1822206F" w14:textId="77777777" w:rsidR="0093412B" w:rsidRPr="002D5ED1" w:rsidRDefault="0093412B" w:rsidP="0093412B">
      <w:pPr>
        <w:pStyle w:val="Heading2"/>
        <w:rPr>
          <w:rFonts w:ascii="Times New Roman" w:hAnsi="Times New Roman" w:cs="Times New Roman"/>
          <w:color w:val="auto"/>
        </w:rPr>
      </w:pPr>
      <w:bookmarkStart w:id="30" w:name="_Toc2104686130"/>
      <w:r w:rsidRPr="13028008">
        <w:rPr>
          <w:rFonts w:ascii="Times New Roman" w:eastAsia="Arial" w:hAnsi="Times New Roman" w:cs="Times New Roman"/>
          <w:b/>
          <w:bCs/>
          <w:color w:val="auto"/>
          <w:sz w:val="24"/>
          <w:szCs w:val="24"/>
        </w:rPr>
        <w:t>8.4 Tyrimo išvadų klasifikatorius – priežasties kodas</w:t>
      </w:r>
      <w:bookmarkEnd w:id="30"/>
    </w:p>
    <w:p w14:paraId="7043041C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Šis klasifikatorius naudojamas tyrimo kortelėje, kai darbuotojas registruoja tyrimo išvadas. Atitinka esamą RSKD sistemos sąsają (radijo mygtukai).</w:t>
      </w:r>
    </w:p>
    <w:p w14:paraId="56019271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226"/>
      </w:tblGrid>
      <w:tr w:rsidR="0093412B" w:rsidRPr="0093412B" w14:paraId="704B8F6D" w14:textId="77777777">
        <w:trPr>
          <w:tblHeader/>
        </w:trPr>
        <w:tc>
          <w:tcPr>
            <w:tcW w:w="38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5BE506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Priežasties kodas</w:t>
            </w:r>
          </w:p>
        </w:tc>
        <w:tc>
          <w:tcPr>
            <w:tcW w:w="52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6DE735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Aprašas</w:t>
            </w:r>
          </w:p>
        </w:tc>
      </w:tr>
      <w:tr w:rsidR="0093412B" w:rsidRPr="0093412B" w14:paraId="3F9B8D87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DCA4B2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Radijo trukdžius sukėlė [objektas]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4B0D9AC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Nustatytas konkretus trukdžių šaltinis. Aktyvuoja papildomą 'Sukėlė objektas' klasifikatorių (žr. 8.5 sk.)</w:t>
            </w:r>
          </w:p>
        </w:tc>
      </w:tr>
      <w:tr w:rsidR="0093412B" w:rsidRPr="0093412B" w14:paraId="251E6380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913934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Išnyko, nespėjus nustatyti priežasties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74C4C77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Trukdžiai dingo iki inspektoriaus atvykimo arba tyrimo pabaigos</w:t>
            </w:r>
          </w:p>
        </w:tc>
      </w:tr>
      <w:tr w:rsidR="0093412B" w:rsidRPr="0093412B" w14:paraId="256EE50E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9DBD90E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Įrangos gedimas, neteisingas naudojimas arba naudojama netinkama įranga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22A05D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Trukdžių šaltinis – gedusi ar netinkamai naudojama klientų arba kitų asmenų įranga</w:t>
            </w:r>
          </w:p>
        </w:tc>
      </w:tr>
      <w:tr w:rsidR="0093412B" w:rsidRPr="0093412B" w14:paraId="7D8DAF5A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5618B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Programų transliavimo tinklo sutrikimas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FDE02B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Trukdžiai atsirado dėl transliavimo tinklo (kabelio, retransliatorių) gedimo</w:t>
            </w:r>
          </w:p>
        </w:tc>
      </w:tr>
      <w:tr w:rsidR="0093412B" w:rsidRPr="0093412B" w14:paraId="7DADCF30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8D18D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Nepakankamas EML stipris signalo priėmimo vietoje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FDCCFD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Trukdžiai atsirado dėl per silpno signalo priėmimo vietoje (ne dėl kito trukdžių šaltinio)</w:t>
            </w:r>
          </w:p>
        </w:tc>
      </w:tr>
      <w:tr w:rsidR="0093412B" w:rsidRPr="0093412B" w14:paraId="33C23D69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FF25702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Nepagrįstas skundas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F0090DC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Po tyrimo nustatyta, kad trukdžių nebuvo arba jie nepateko į RRT kompetenciją</w:t>
            </w:r>
          </w:p>
        </w:tc>
      </w:tr>
      <w:tr w:rsidR="0093412B" w:rsidRPr="0093412B" w14:paraId="3C10D73B" w14:textId="77777777" w:rsidTr="002D5ED1"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BAB7CA" w14:textId="7E46E4D5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Trumpalaikiai </w:t>
            </w:r>
            <w:r w:rsidR="002D5ED1" w:rsidRPr="002D5ED1">
              <w:rPr>
                <w:rFonts w:ascii="Times New Roman" w:hAnsi="Times New Roman" w:cs="Times New Roman"/>
                <w:sz w:val="20"/>
                <w:szCs w:val="20"/>
              </w:rPr>
              <w:t>atliktiniai</w:t>
            </w: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 sutrikimai, priežastis nenustatyta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29A7A2" w14:textId="3DD20330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Trukdžiai buvo, tačiau jų priežasties nustatyti nepavyko; pobūdis – </w:t>
            </w:r>
            <w:r w:rsidR="002D5ED1" w:rsidRPr="002D5ED1">
              <w:rPr>
                <w:rFonts w:ascii="Times New Roman" w:hAnsi="Times New Roman" w:cs="Times New Roman"/>
                <w:sz w:val="20"/>
                <w:szCs w:val="20"/>
              </w:rPr>
              <w:t>atliktinis</w:t>
            </w:r>
          </w:p>
        </w:tc>
      </w:tr>
    </w:tbl>
    <w:p w14:paraId="6D1DC30E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48EB114E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7D03A796" w14:textId="77777777" w:rsidR="0093412B" w:rsidRPr="002D5ED1" w:rsidRDefault="0093412B" w:rsidP="0093412B">
      <w:pPr>
        <w:pStyle w:val="Heading2"/>
        <w:rPr>
          <w:rFonts w:ascii="Times New Roman" w:hAnsi="Times New Roman" w:cs="Times New Roman"/>
          <w:color w:val="auto"/>
        </w:rPr>
      </w:pPr>
      <w:bookmarkStart w:id="31" w:name="_Toc2146697404"/>
      <w:r w:rsidRPr="13028008">
        <w:rPr>
          <w:rFonts w:ascii="Times New Roman" w:eastAsia="Arial" w:hAnsi="Times New Roman" w:cs="Times New Roman"/>
          <w:b/>
          <w:bCs/>
          <w:color w:val="auto"/>
          <w:sz w:val="24"/>
          <w:szCs w:val="24"/>
        </w:rPr>
        <w:t>8.5 Trukdžių sukėlėjo klasifikatorius (2 lygiai)</w:t>
      </w:r>
      <w:bookmarkEnd w:id="31"/>
    </w:p>
    <w:p w14:paraId="104125EC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Šis klasifikatorius aktyvuojamas tik tada, kai pasirenkama tyrimo priežastis 'Radijo trukdžius sukėlė'. Atitinka esamą sistemos sąsają – du išskleidžiamieji sąrašai: 1 lygis (kategorija) ir 2 lygis (konkretus objektas).</w:t>
      </w:r>
    </w:p>
    <w:p w14:paraId="2E588F19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93412B" w:rsidRPr="0093412B" w14:paraId="7569D987" w14:textId="77777777">
        <w:trPr>
          <w:tblHeader/>
        </w:trPr>
        <w:tc>
          <w:tcPr>
            <w:tcW w:w="32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768D0C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 lygis (kategorija)</w:t>
            </w:r>
          </w:p>
        </w:tc>
        <w:tc>
          <w:tcPr>
            <w:tcW w:w="58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0DCC77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 lygis – pavyzdinės reikšmės</w:t>
            </w:r>
          </w:p>
        </w:tc>
      </w:tr>
      <w:tr w:rsidR="0093412B" w:rsidRPr="0093412B" w14:paraId="7C459A07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CB0A3F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Fizinis asmuo / radijo mėgėjas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0551CFB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Radijo mėgėjas (konkreti šaukimo 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zenklo</w:t>
            </w:r>
            <w:proofErr w:type="spellEnd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 nuoroda); Neteisėtas siųstuvas; Kitas fizinis asmuo</w:t>
            </w:r>
          </w:p>
        </w:tc>
      </w:tr>
      <w:tr w:rsidR="0093412B" w:rsidRPr="0093412B" w14:paraId="45184220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532FE6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Mobiliojo ryšio operatorius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5557DA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Telia Lietuva; Tele2; Bitė Lietuva; Kitas operatorius</w:t>
            </w:r>
          </w:p>
        </w:tc>
      </w:tr>
      <w:tr w:rsidR="0093412B" w:rsidRPr="0093412B" w14:paraId="38BA7009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EADB019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Televizijos / radijo transliuotojas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498D30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LRT; TV3; LNK; M-1; Žinių radijas; Kitas transliuotojas</w:t>
            </w:r>
          </w:p>
        </w:tc>
      </w:tr>
      <w:tr w:rsidR="0093412B" w:rsidRPr="0093412B" w14:paraId="060A694C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368DE03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Kiti objektai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1A03A3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Aktyvinės TV antenos; Stiprintuvai; Saulės elektrinės (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inverteriai</w:t>
            </w:r>
            <w:proofErr w:type="spellEnd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); Elektros tinklo įranga; LED apšvietimas; Kita įranga</w:t>
            </w:r>
          </w:p>
        </w:tc>
      </w:tr>
      <w:tr w:rsidR="0093412B" w:rsidRPr="0093412B" w14:paraId="2A1D004A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8763D5C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Valstybinė institucija / tarnyba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1CC777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Policija; Priešgaisrinė tarnyba; Kariuomenė; Kita valstybinė institucija</w:t>
            </w:r>
          </w:p>
        </w:tc>
      </w:tr>
      <w:tr w:rsidR="0093412B" w:rsidRPr="0093412B" w14:paraId="52B02EC8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5A0EB7A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Užsienio siųstuvas / tarptautinis trukdys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7683EE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Kaimyninės šalies siųstuvas; Tarptautinis trukdys; Palydovinė sistema</w:t>
            </w:r>
          </w:p>
        </w:tc>
      </w:tr>
      <w:tr w:rsidR="0093412B" w:rsidRPr="0093412B" w14:paraId="6D30CAB6" w14:textId="77777777" w:rsidTr="002D5ED1"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FF8918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Nenustatyta kategorija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3B40C7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Naudojama kai šaltinis žinomas, bet kategorija neaiški</w:t>
            </w:r>
          </w:p>
        </w:tc>
      </w:tr>
    </w:tbl>
    <w:p w14:paraId="528ACF2B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323A8475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32" w:name="_Toc980617998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9. DUOMENŲ PRIVATUMAS IR PRIEIGOS VALDYMAS</w:t>
      </w:r>
      <w:bookmarkEnd w:id="32"/>
    </w:p>
    <w:p w14:paraId="09F83C32" w14:textId="77777777" w:rsidR="0093412B" w:rsidRPr="0093412B" w:rsidRDefault="0093412B" w:rsidP="0093412B">
      <w:pPr>
        <w:spacing w:after="12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RSKD duomenys yra jautrūs – saugomi asmens duomenys ir informacija apie trukdžių šaltinį, kuri gali būti susijusi su kita fizine ar juridine šalimi.</w:t>
      </w:r>
    </w:p>
    <w:p w14:paraId="132A0CC7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4F38F420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33" w:name="_Toc1923327094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9.1 Prieigos lygmenys</w:t>
      </w:r>
      <w:bookmarkEnd w:id="33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93412B" w:rsidRPr="0093412B" w14:paraId="4C134E20" w14:textId="77777777">
        <w:trPr>
          <w:tblHeader/>
        </w:trPr>
        <w:tc>
          <w:tcPr>
            <w:tcW w:w="30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FA548D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Naudotojo tipas</w:t>
            </w:r>
          </w:p>
        </w:tc>
        <w:tc>
          <w:tcPr>
            <w:tcW w:w="60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8A98C3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Prieigos apimtis</w:t>
            </w:r>
          </w:p>
        </w:tc>
      </w:tr>
      <w:tr w:rsidR="0093412B" w:rsidRPr="0093412B" w14:paraId="32060A54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BA900F0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Pareiškėjas (klientas per savitarną)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95AC7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 tik savo pateiktus pranešimus. Mato supaprastintas būsenas. Mato tik jam adresuotus dokumentus ir komentarus. Tyrimo išvados matomos tik po uždarymo. Trukdžių sukėlėjo tapatybė neatskleidžiama.</w:t>
            </w:r>
          </w:p>
        </w:tc>
      </w:tr>
      <w:tr w:rsidR="0093412B" w:rsidRPr="0093412B" w14:paraId="58833A57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CC6FBBA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darbuotojas (skyriaus lygmuo)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8B3E5C9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 visus savo skyriaus įrašus. Gali redaguoti, keisti būsenas, užpildyti išvadas, pridėti komentarus, įkelti dokumentus.</w:t>
            </w:r>
          </w:p>
        </w:tc>
      </w:tr>
      <w:tr w:rsidR="0093412B" w:rsidRPr="0093412B" w14:paraId="2F59D982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62122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RRT administratorius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5ED68D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 visus įrašus visuose skyriuose. Administruoja klasifikatorius (dažnių sąrašus, priežasčių kodus, sukėlėjų sąrašus). Prieiga prie visų ataskaitų.</w:t>
            </w:r>
          </w:p>
        </w:tc>
      </w:tr>
      <w:tr w:rsidR="0093412B" w:rsidRPr="0093412B" w14:paraId="37C600B6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FA147D" w14:textId="2A0021D9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Tik skaitymo prieiga 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F0C51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Mato visas bylas ir ataskaitas, bet negali redaguoti.</w:t>
            </w:r>
          </w:p>
        </w:tc>
      </w:tr>
    </w:tbl>
    <w:p w14:paraId="42161B89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652B334E" w14:textId="77777777" w:rsidR="0093412B" w:rsidRPr="0093412B" w:rsidRDefault="0093412B" w:rsidP="0093412B">
      <w:pPr>
        <w:pStyle w:val="Heading2"/>
        <w:rPr>
          <w:rFonts w:ascii="Times New Roman" w:hAnsi="Times New Roman" w:cs="Times New Roman"/>
        </w:rPr>
      </w:pPr>
      <w:bookmarkStart w:id="34" w:name="_Toc1033454615"/>
      <w:r w:rsidRPr="13028008">
        <w:rPr>
          <w:rFonts w:ascii="Times New Roman" w:eastAsia="Arial" w:hAnsi="Times New Roman" w:cs="Times New Roman"/>
          <w:b/>
          <w:bCs/>
          <w:color w:val="2E75B6"/>
          <w:sz w:val="24"/>
          <w:szCs w:val="24"/>
        </w:rPr>
        <w:t>9.2 BDAR reikalavimai</w:t>
      </w:r>
      <w:bookmarkEnd w:id="34"/>
    </w:p>
    <w:p w14:paraId="455C1DB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Visi asmens duomenys tvarkomi laikantis BDAR (ES) 2016/679 reikalavimų.</w:t>
      </w:r>
    </w:p>
    <w:p w14:paraId="79EBC76B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Duomenų saugojimo laikotarpis nustatomas pagal RRT tvarkomos informacijos sąrašą ir suderinamas diegimo metu.</w:t>
      </w:r>
    </w:p>
    <w:p w14:paraId="654E55F2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Duomenų subjektų teisės (susipažinimas, ištaisymas, ištrynimas) realizuojamos portale.</w:t>
      </w:r>
    </w:p>
    <w:p w14:paraId="1273EE10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04808D0B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52AF9F6F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35" w:name="_Toc1649285759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10. DUOMENŲ MIGRACIJA</w:t>
      </w:r>
      <w:bookmarkEnd w:id="35"/>
    </w:p>
    <w:p w14:paraId="36844742" w14:textId="77777777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Parengiamas duomenų migravimo planas ir suderinamas su Užsakovu prieš bandomąjį migravimą.</w:t>
      </w:r>
    </w:p>
    <w:p w14:paraId="0BAE71F7" w14:textId="1BFC56D0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 xml:space="preserve">Klasifikatorių migravimas: prieš duomenų migravimą surenkamos visos unikalios reikšmės iš esamų RSKD įrašų (dažniai, 'kam trukdo', priežasčių kodai, sukėlėjų reikšmės) ir perkeliamos į klasifikatorius. RRT patvirtina </w:t>
      </w:r>
      <w:r w:rsidR="002D5ED1" w:rsidRPr="0093412B">
        <w:rPr>
          <w:rFonts w:ascii="Times New Roman" w:hAnsi="Times New Roman" w:cs="Times New Roman"/>
        </w:rPr>
        <w:t>klasifikatorių</w:t>
      </w:r>
      <w:r w:rsidRPr="0093412B">
        <w:rPr>
          <w:rFonts w:ascii="Times New Roman" w:hAnsi="Times New Roman" w:cs="Times New Roman"/>
        </w:rPr>
        <w:t xml:space="preserve"> sąrašus prieš paleidimą.</w:t>
      </w:r>
    </w:p>
    <w:p w14:paraId="3E56D30B" w14:textId="6E1FDE7F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 xml:space="preserve">Bandomasis migravimas: atliekamas migravimas į </w:t>
      </w:r>
      <w:r w:rsidR="002D5ED1" w:rsidRPr="0093412B">
        <w:rPr>
          <w:rFonts w:ascii="Times New Roman" w:hAnsi="Times New Roman" w:cs="Times New Roman"/>
        </w:rPr>
        <w:t>tęstinę</w:t>
      </w:r>
      <w:r w:rsidRPr="0093412B">
        <w:rPr>
          <w:rFonts w:ascii="Times New Roman" w:hAnsi="Times New Roman" w:cs="Times New Roman"/>
        </w:rPr>
        <w:t xml:space="preserve"> aplinką, RRT patikrina duomenų vientisumą, tikslumą ir pilnumą.</w:t>
      </w:r>
    </w:p>
    <w:p w14:paraId="23EB1D52" w14:textId="77777777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Galutinis migravimas: atliekamas prieš produkcinio portalo paleidimą; migruojami visi istoriniai RSKD įrašai.</w:t>
      </w:r>
    </w:p>
    <w:p w14:paraId="0DD0A1D8" w14:textId="77777777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Migravimo metu užtikrinama: dokumentų numeravimo sekos išlaikymas (TR-XXX), datų ir laikų tikslumas, prisegtų dokumentų perkėlimas, tyrimo istorijos perkėlimas, klasifikatorių reikšmių atitikimas.</w:t>
      </w:r>
    </w:p>
    <w:p w14:paraId="17DD80C9" w14:textId="77777777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Parengiama migravimo ataskaita su automatinių testų rezultatais ir rankiniu patikrinimo protokolu, kurią patvirtina RRT.</w:t>
      </w:r>
    </w:p>
    <w:p w14:paraId="27A26408" w14:textId="77777777" w:rsidR="0093412B" w:rsidRPr="0093412B" w:rsidRDefault="0093412B" w:rsidP="0093412B">
      <w:pPr>
        <w:pStyle w:val="ListParagraph"/>
        <w:numPr>
          <w:ilvl w:val="0"/>
          <w:numId w:val="4"/>
        </w:numPr>
        <w:spacing w:after="8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Po galutinio migravimo – bandomasis laikotarpis (ne mažiau 5 darbo dienų), per kurį patikrinama, ar visi duomenys portale atitinka šaltinio sistemą.</w:t>
      </w:r>
    </w:p>
    <w:p w14:paraId="1BE4458D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1F4CE002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633A5F87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36" w:name="_Toc293099657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11. NEFUNKCINIAI REIKALAVIMAI (RSKD MODULIS)</w:t>
      </w:r>
      <w:bookmarkEnd w:id="36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626"/>
      </w:tblGrid>
      <w:tr w:rsidR="0093412B" w:rsidRPr="0093412B" w14:paraId="7EA6EACA" w14:textId="77777777">
        <w:trPr>
          <w:tblHeader/>
        </w:trPr>
        <w:tc>
          <w:tcPr>
            <w:tcW w:w="34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6F9DBA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  <w:tc>
          <w:tcPr>
            <w:tcW w:w="5626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02C0B0" w14:textId="77777777" w:rsidR="0093412B" w:rsidRPr="0093412B" w:rsidRDefault="0093412B">
            <w:pPr>
              <w:spacing w:after="120"/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Specifikacija</w:t>
            </w:r>
          </w:p>
        </w:tc>
      </w:tr>
      <w:tr w:rsidR="0093412B" w:rsidRPr="0093412B" w14:paraId="61FFABAC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8A32D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Puslapio įkrovimas (su žemėlapiu)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CCDB2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 daugiau kaip 3 sekundės esant įprastai apkrovai</w:t>
            </w:r>
          </w:p>
        </w:tc>
      </w:tr>
      <w:tr w:rsidR="0093412B" w:rsidRPr="0093412B" w14:paraId="7281AC86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69DD2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Ataskaitų generavimas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55B15B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Didelės ataskaitos generuojamos asinchroniškai – neblokuoja pagrindinės sąsajos</w:t>
            </w:r>
          </w:p>
        </w:tc>
      </w:tr>
      <w:tr w:rsidR="0093412B" w:rsidRPr="0093412B" w14:paraId="1E50F4DB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C480E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Žemėlapio tikslumas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492C9B5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 mažiau kaip 10 metrų (gatvės lygmuo)</w:t>
            </w:r>
          </w:p>
        </w:tc>
      </w:tr>
      <w:tr w:rsidR="0093412B" w:rsidRPr="0093412B" w14:paraId="7F303A35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CE2FB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Mobilusis suderinamumas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08E46E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Žemėlapis ir formos veikia mobiliuosiuose įrenginiuose (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responsive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design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3412B" w:rsidRPr="0093412B" w14:paraId="5508B0F4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35F2D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Autentifikacija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B14DF6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Prieiga tik autentifikuotiems naudotojams (VIISP arba vidinės RRT priemonės)</w:t>
            </w:r>
          </w:p>
        </w:tc>
      </w:tr>
      <w:tr w:rsidR="0093412B" w:rsidRPr="0093412B" w14:paraId="21AC36AA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7971A2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Prieinamumas (WCAG)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3092A65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WCAG 2.1 AA lygmuo – taikomas visoms RSKD modulio sąsajoms</w:t>
            </w:r>
          </w:p>
        </w:tc>
      </w:tr>
      <w:tr w:rsidR="0093412B" w:rsidRPr="0093412B" w14:paraId="1F2FCEF8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6B9E6A8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Naršyklių suderinamumas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4D29F24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Microsoft </w:t>
            </w:r>
            <w:proofErr w:type="spellStart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Edge</w:t>
            </w:r>
            <w:proofErr w:type="spellEnd"/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Mozilla Firefox, Google Chrome (naujausios versijos)</w:t>
            </w:r>
          </w:p>
        </w:tc>
      </w:tr>
      <w:tr w:rsidR="0093412B" w:rsidRPr="0093412B" w14:paraId="4998D34F" w14:textId="77777777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23BDFD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Duomenų eksportas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E3C47BC" w14:textId="77777777" w:rsidR="0093412B" w:rsidRPr="0093412B" w:rsidRDefault="0093412B">
            <w:pPr>
              <w:rPr>
                <w:rFonts w:ascii="Times New Roman" w:hAnsi="Times New Roman" w:cs="Times New Roman"/>
              </w:rPr>
            </w:pPr>
            <w:r w:rsidRPr="0093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Excel ir PDF eksportas turi veikti per 10 sekundžių tipinės apimties ataskaitoms</w:t>
            </w:r>
          </w:p>
        </w:tc>
      </w:tr>
      <w:tr w:rsidR="0093412B" w:rsidRPr="0093412B" w14:paraId="0D0ABF2B" w14:textId="77777777" w:rsidTr="002D5ED1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6EF59A4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Klasifikatorių administravimas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4E972F" w14:textId="4231DF9B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Visi klasifikatoriai (dažniai, priežasčių kodai, sukėlėjų sąrašai) administruojami per </w:t>
            </w:r>
            <w:proofErr w:type="spellStart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low-code</w:t>
            </w:r>
            <w:proofErr w:type="spellEnd"/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 sąsają be programavimo</w:t>
            </w:r>
          </w:p>
        </w:tc>
      </w:tr>
      <w:tr w:rsidR="0093412B" w:rsidRPr="0093412B" w14:paraId="0234A939" w14:textId="77777777" w:rsidTr="002D5ED1"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05486F8" w14:textId="77777777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>Klasifikatorių pasiekiamumas</w:t>
            </w:r>
          </w:p>
        </w:tc>
        <w:tc>
          <w:tcPr>
            <w:tcW w:w="5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7E6E6" w:themeFill="background2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CADAB1" w14:textId="3B33D9FC" w:rsidR="0093412B" w:rsidRPr="002D5ED1" w:rsidRDefault="0093412B">
            <w:pPr>
              <w:rPr>
                <w:rFonts w:ascii="Times New Roman" w:hAnsi="Times New Roman" w:cs="Times New Roman"/>
              </w:rPr>
            </w:pP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Visi klasifikatoriai yra </w:t>
            </w:r>
            <w:r w:rsidR="002D5ED1">
              <w:rPr>
                <w:rFonts w:ascii="Times New Roman" w:hAnsi="Times New Roman" w:cs="Times New Roman"/>
                <w:sz w:val="20"/>
                <w:szCs w:val="20"/>
              </w:rPr>
              <w:t>duomenų</w:t>
            </w:r>
            <w:r w:rsidRPr="002D5ED1">
              <w:rPr>
                <w:rFonts w:ascii="Times New Roman" w:hAnsi="Times New Roman" w:cs="Times New Roman"/>
                <w:sz w:val="20"/>
                <w:szCs w:val="20"/>
              </w:rPr>
              <w:t xml:space="preserve"> sąrašai – sistema veikia autonomiškai, be priklausomybės nuo išorinių API</w:t>
            </w:r>
          </w:p>
        </w:tc>
      </w:tr>
    </w:tbl>
    <w:p w14:paraId="394C98FE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4A962556" w14:textId="77777777" w:rsidR="0093412B" w:rsidRPr="0093412B" w:rsidRDefault="0093412B" w:rsidP="0093412B">
      <w:pPr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br w:type="page"/>
      </w:r>
    </w:p>
    <w:p w14:paraId="7D2335A5" w14:textId="77777777" w:rsidR="0093412B" w:rsidRPr="0093412B" w:rsidRDefault="0093412B" w:rsidP="13028008">
      <w:pPr>
        <w:pStyle w:val="Heading1"/>
        <w:pBdr>
          <w:bottom w:val="single" w:sz="6" w:space="4" w:color="2E75B6"/>
        </w:pBdr>
        <w:rPr>
          <w:rFonts w:ascii="Times New Roman" w:hAnsi="Times New Roman" w:cs="Times New Roman"/>
        </w:rPr>
      </w:pPr>
      <w:bookmarkStart w:id="37" w:name="_Toc1892766502"/>
      <w:r w:rsidRPr="13028008">
        <w:rPr>
          <w:rFonts w:ascii="Times New Roman" w:eastAsia="Arial" w:hAnsi="Times New Roman" w:cs="Times New Roman"/>
          <w:b/>
          <w:bCs/>
          <w:color w:val="1F3864" w:themeColor="accent1" w:themeShade="80"/>
          <w:sz w:val="28"/>
          <w:szCs w:val="28"/>
        </w:rPr>
        <w:t>12. PAGALBOS FUNKCIONALUMAS</w:t>
      </w:r>
      <w:bookmarkEnd w:id="37"/>
    </w:p>
    <w:p w14:paraId="4ACE003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Dažniausiai užduodami klausimai (DUK) apie radijo trukdžių pranešimų teikimą.</w:t>
      </w:r>
    </w:p>
    <w:p w14:paraId="5BEC0365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Trumpa instrukcija (tekstas ir/arba vaizdo įrašas), kaip pildyti pranešimo formą.</w:t>
      </w:r>
    </w:p>
    <w:p w14:paraId="084B0E5D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Informacija apie tyrimo proceso eigą ir terminus.</w:t>
      </w:r>
    </w:p>
    <w:p w14:paraId="4272C300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Kontaktų forma arba tiesioginė nuoroda susisiekti su Radijo spektro kontrolės departamentu.</w:t>
      </w:r>
    </w:p>
    <w:p w14:paraId="47AFC033" w14:textId="77777777" w:rsidR="0093412B" w:rsidRPr="0093412B" w:rsidRDefault="0093412B" w:rsidP="0093412B">
      <w:pPr>
        <w:pStyle w:val="ListParagraph"/>
        <w:numPr>
          <w:ilvl w:val="0"/>
          <w:numId w:val="3"/>
        </w:numPr>
        <w:spacing w:after="60"/>
        <w:contextualSpacing w:val="0"/>
        <w:rPr>
          <w:rFonts w:ascii="Times New Roman" w:hAnsi="Times New Roman" w:cs="Times New Roman"/>
        </w:rPr>
      </w:pPr>
      <w:r w:rsidRPr="0093412B">
        <w:rPr>
          <w:rFonts w:ascii="Times New Roman" w:hAnsi="Times New Roman" w:cs="Times New Roman"/>
        </w:rPr>
        <w:t>Nuoroda į teisės aktus, reglamentuojančius radijo trukdžių tyrimus (jei taikoma).</w:t>
      </w:r>
    </w:p>
    <w:p w14:paraId="3C6D3F44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4620EC45" w14:textId="77777777" w:rsidR="0093412B" w:rsidRPr="0093412B" w:rsidRDefault="0093412B" w:rsidP="0093412B">
      <w:pPr>
        <w:spacing w:after="60"/>
        <w:rPr>
          <w:rFonts w:ascii="Times New Roman" w:hAnsi="Times New Roman" w:cs="Times New Roman"/>
        </w:rPr>
      </w:pPr>
    </w:p>
    <w:p w14:paraId="3FFC8352" w14:textId="77777777" w:rsidR="00A70AD5" w:rsidRPr="0093412B" w:rsidRDefault="00A70AD5" w:rsidP="0093412B">
      <w:pPr>
        <w:rPr>
          <w:rFonts w:ascii="Times New Roman" w:hAnsi="Times New Roman" w:cs="Times New Roman"/>
        </w:rPr>
      </w:pPr>
    </w:p>
    <w:sectPr w:rsidR="00A70AD5" w:rsidRPr="0093412B" w:rsidSect="0093412B">
      <w:footerReference w:type="default" r:id="rId14"/>
      <w:pgSz w:w="11906" w:h="16838"/>
      <w:pgMar w:top="1080" w:right="1080" w:bottom="1080" w:left="108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2CDD" w14:textId="77777777" w:rsidR="007A199E" w:rsidRDefault="007A199E">
      <w:r>
        <w:separator/>
      </w:r>
    </w:p>
  </w:endnote>
  <w:endnote w:type="continuationSeparator" w:id="0">
    <w:p w14:paraId="6F0F4EB0" w14:textId="77777777" w:rsidR="007A199E" w:rsidRDefault="007A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8147" w14:textId="309BB797" w:rsidR="0093412B" w:rsidRDefault="0093412B">
    <w:pPr>
      <w:pBdr>
        <w:top w:val="single" w:sz="4" w:space="1" w:color="2E75B6"/>
      </w:pBdr>
      <w:jc w:val="center"/>
    </w:pPr>
    <w:r>
      <w:rPr>
        <w:color w:val="888888"/>
        <w:sz w:val="18"/>
        <w:szCs w:val="18"/>
      </w:rPr>
      <w:t xml:space="preserve">Versija </w:t>
    </w:r>
    <w:r w:rsidR="00C80F60">
      <w:rPr>
        <w:color w:val="888888"/>
        <w:sz w:val="18"/>
        <w:szCs w:val="18"/>
      </w:rPr>
      <w:t>3</w:t>
    </w:r>
    <w:r>
      <w:rPr>
        <w:color w:val="888888"/>
        <w:sz w:val="18"/>
        <w:szCs w:val="18"/>
      </w:rPr>
      <w:t>.0 | 2025 | Lietuvos Respublikos Ryšių reguliavimo tarnyba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BCB8" w14:textId="77777777" w:rsidR="007A199E" w:rsidRDefault="007A199E">
      <w:r>
        <w:separator/>
      </w:r>
    </w:p>
  </w:footnote>
  <w:footnote w:type="continuationSeparator" w:id="0">
    <w:p w14:paraId="18D28C0F" w14:textId="77777777" w:rsidR="007A199E" w:rsidRDefault="007A1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3D3"/>
    <w:multiLevelType w:val="hybridMultilevel"/>
    <w:tmpl w:val="8348F5A0"/>
    <w:lvl w:ilvl="0" w:tplc="8940EF30">
      <w:start w:val="1"/>
      <w:numFmt w:val="bullet"/>
      <w:lvlText w:val="•"/>
      <w:lvlJc w:val="left"/>
      <w:pPr>
        <w:ind w:left="640" w:hanging="320"/>
      </w:pPr>
    </w:lvl>
    <w:lvl w:ilvl="1" w:tplc="BFACB52A">
      <w:start w:val="1"/>
      <w:numFmt w:val="bullet"/>
      <w:lvlText w:val="–"/>
      <w:lvlJc w:val="left"/>
      <w:pPr>
        <w:ind w:left="960" w:hanging="320"/>
      </w:pPr>
    </w:lvl>
    <w:lvl w:ilvl="2" w:tplc="98D23BF0">
      <w:numFmt w:val="decimal"/>
      <w:lvlText w:val=""/>
      <w:lvlJc w:val="left"/>
      <w:pPr>
        <w:ind w:left="0" w:firstLine="0"/>
      </w:pPr>
    </w:lvl>
    <w:lvl w:ilvl="3" w:tplc="D3C4ACC6">
      <w:numFmt w:val="decimal"/>
      <w:lvlText w:val=""/>
      <w:lvlJc w:val="left"/>
      <w:pPr>
        <w:ind w:left="0" w:firstLine="0"/>
      </w:pPr>
    </w:lvl>
    <w:lvl w:ilvl="4" w:tplc="B7667A90">
      <w:numFmt w:val="decimal"/>
      <w:lvlText w:val=""/>
      <w:lvlJc w:val="left"/>
      <w:pPr>
        <w:ind w:left="0" w:firstLine="0"/>
      </w:pPr>
    </w:lvl>
    <w:lvl w:ilvl="5" w:tplc="779C3984">
      <w:numFmt w:val="decimal"/>
      <w:lvlText w:val=""/>
      <w:lvlJc w:val="left"/>
      <w:pPr>
        <w:ind w:left="0" w:firstLine="0"/>
      </w:pPr>
    </w:lvl>
    <w:lvl w:ilvl="6" w:tplc="E1E8093E">
      <w:numFmt w:val="decimal"/>
      <w:lvlText w:val=""/>
      <w:lvlJc w:val="left"/>
      <w:pPr>
        <w:ind w:left="0" w:firstLine="0"/>
      </w:pPr>
    </w:lvl>
    <w:lvl w:ilvl="7" w:tplc="F3D6F5FE">
      <w:numFmt w:val="decimal"/>
      <w:lvlText w:val=""/>
      <w:lvlJc w:val="left"/>
      <w:pPr>
        <w:ind w:left="0" w:firstLine="0"/>
      </w:pPr>
    </w:lvl>
    <w:lvl w:ilvl="8" w:tplc="A99412B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C015B48"/>
    <w:multiLevelType w:val="hybridMultilevel"/>
    <w:tmpl w:val="2B8AD14C"/>
    <w:lvl w:ilvl="0" w:tplc="DB7A6862">
      <w:start w:val="1"/>
      <w:numFmt w:val="decimal"/>
      <w:lvlText w:val="%1."/>
      <w:lvlJc w:val="left"/>
      <w:pPr>
        <w:ind w:left="640" w:hanging="320"/>
      </w:pPr>
    </w:lvl>
    <w:lvl w:ilvl="1" w:tplc="0EEE4622">
      <w:numFmt w:val="decimal"/>
      <w:lvlText w:val=""/>
      <w:lvlJc w:val="left"/>
    </w:lvl>
    <w:lvl w:ilvl="2" w:tplc="D452CBE4">
      <w:numFmt w:val="decimal"/>
      <w:lvlText w:val=""/>
      <w:lvlJc w:val="left"/>
    </w:lvl>
    <w:lvl w:ilvl="3" w:tplc="85C206D8">
      <w:numFmt w:val="decimal"/>
      <w:lvlText w:val=""/>
      <w:lvlJc w:val="left"/>
    </w:lvl>
    <w:lvl w:ilvl="4" w:tplc="EB5E2220">
      <w:numFmt w:val="decimal"/>
      <w:lvlText w:val=""/>
      <w:lvlJc w:val="left"/>
    </w:lvl>
    <w:lvl w:ilvl="5" w:tplc="853CE956">
      <w:numFmt w:val="decimal"/>
      <w:lvlText w:val=""/>
      <w:lvlJc w:val="left"/>
    </w:lvl>
    <w:lvl w:ilvl="6" w:tplc="3C2E0E0A">
      <w:numFmt w:val="decimal"/>
      <w:lvlText w:val=""/>
      <w:lvlJc w:val="left"/>
    </w:lvl>
    <w:lvl w:ilvl="7" w:tplc="E86E6CBC">
      <w:numFmt w:val="decimal"/>
      <w:lvlText w:val=""/>
      <w:lvlJc w:val="left"/>
    </w:lvl>
    <w:lvl w:ilvl="8" w:tplc="DDDE38D2">
      <w:numFmt w:val="decimal"/>
      <w:lvlText w:val=""/>
      <w:lvlJc w:val="left"/>
    </w:lvl>
  </w:abstractNum>
  <w:abstractNum w:abstractNumId="2" w15:restartNumberingAfterBreak="0">
    <w:nsid w:val="38097501"/>
    <w:multiLevelType w:val="hybridMultilevel"/>
    <w:tmpl w:val="DF80CDC6"/>
    <w:lvl w:ilvl="0" w:tplc="AAB091EA">
      <w:start w:val="1"/>
      <w:numFmt w:val="decimal"/>
      <w:lvlText w:val="%1."/>
      <w:lvlJc w:val="left"/>
      <w:pPr>
        <w:ind w:left="640" w:hanging="320"/>
      </w:pPr>
    </w:lvl>
    <w:lvl w:ilvl="1" w:tplc="45A09FA4">
      <w:numFmt w:val="decimal"/>
      <w:lvlText w:val=""/>
      <w:lvlJc w:val="left"/>
      <w:pPr>
        <w:ind w:left="0" w:firstLine="0"/>
      </w:pPr>
    </w:lvl>
    <w:lvl w:ilvl="2" w:tplc="E90621B8">
      <w:numFmt w:val="decimal"/>
      <w:lvlText w:val=""/>
      <w:lvlJc w:val="left"/>
      <w:pPr>
        <w:ind w:left="0" w:firstLine="0"/>
      </w:pPr>
    </w:lvl>
    <w:lvl w:ilvl="3" w:tplc="FA02E520">
      <w:numFmt w:val="decimal"/>
      <w:lvlText w:val=""/>
      <w:lvlJc w:val="left"/>
      <w:pPr>
        <w:ind w:left="0" w:firstLine="0"/>
      </w:pPr>
    </w:lvl>
    <w:lvl w:ilvl="4" w:tplc="99106E80">
      <w:numFmt w:val="decimal"/>
      <w:lvlText w:val=""/>
      <w:lvlJc w:val="left"/>
      <w:pPr>
        <w:ind w:left="0" w:firstLine="0"/>
      </w:pPr>
    </w:lvl>
    <w:lvl w:ilvl="5" w:tplc="A0CC35E6">
      <w:numFmt w:val="decimal"/>
      <w:lvlText w:val=""/>
      <w:lvlJc w:val="left"/>
      <w:pPr>
        <w:ind w:left="0" w:firstLine="0"/>
      </w:pPr>
    </w:lvl>
    <w:lvl w:ilvl="6" w:tplc="0F0EDC00">
      <w:numFmt w:val="decimal"/>
      <w:lvlText w:val=""/>
      <w:lvlJc w:val="left"/>
      <w:pPr>
        <w:ind w:left="0" w:firstLine="0"/>
      </w:pPr>
    </w:lvl>
    <w:lvl w:ilvl="7" w:tplc="A4DC33C6">
      <w:numFmt w:val="decimal"/>
      <w:lvlText w:val=""/>
      <w:lvlJc w:val="left"/>
      <w:pPr>
        <w:ind w:left="0" w:firstLine="0"/>
      </w:pPr>
    </w:lvl>
    <w:lvl w:ilvl="8" w:tplc="C4C66722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9D864C3"/>
    <w:multiLevelType w:val="hybridMultilevel"/>
    <w:tmpl w:val="B8E6E1E0"/>
    <w:lvl w:ilvl="0" w:tplc="F92EECEC">
      <w:start w:val="1"/>
      <w:numFmt w:val="bullet"/>
      <w:lvlText w:val="•"/>
      <w:lvlJc w:val="left"/>
      <w:pPr>
        <w:ind w:left="640" w:hanging="320"/>
      </w:pPr>
    </w:lvl>
    <w:lvl w:ilvl="1" w:tplc="CA9E8D86">
      <w:start w:val="1"/>
      <w:numFmt w:val="bullet"/>
      <w:lvlText w:val="–"/>
      <w:lvlJc w:val="left"/>
      <w:pPr>
        <w:ind w:left="960" w:hanging="320"/>
      </w:pPr>
    </w:lvl>
    <w:lvl w:ilvl="2" w:tplc="E3B6403E">
      <w:numFmt w:val="decimal"/>
      <w:lvlText w:val=""/>
      <w:lvlJc w:val="left"/>
    </w:lvl>
    <w:lvl w:ilvl="3" w:tplc="E7A41FE6">
      <w:numFmt w:val="decimal"/>
      <w:lvlText w:val=""/>
      <w:lvlJc w:val="left"/>
    </w:lvl>
    <w:lvl w:ilvl="4" w:tplc="09FECD34">
      <w:numFmt w:val="decimal"/>
      <w:lvlText w:val=""/>
      <w:lvlJc w:val="left"/>
    </w:lvl>
    <w:lvl w:ilvl="5" w:tplc="D848E222">
      <w:numFmt w:val="decimal"/>
      <w:lvlText w:val=""/>
      <w:lvlJc w:val="left"/>
    </w:lvl>
    <w:lvl w:ilvl="6" w:tplc="D732339E">
      <w:numFmt w:val="decimal"/>
      <w:lvlText w:val=""/>
      <w:lvlJc w:val="left"/>
    </w:lvl>
    <w:lvl w:ilvl="7" w:tplc="870A1226">
      <w:numFmt w:val="decimal"/>
      <w:lvlText w:val=""/>
      <w:lvlJc w:val="left"/>
    </w:lvl>
    <w:lvl w:ilvl="8" w:tplc="A92C9E48">
      <w:numFmt w:val="decimal"/>
      <w:lvlText w:val=""/>
      <w:lvlJc w:val="left"/>
    </w:lvl>
  </w:abstractNum>
  <w:num w:numId="1" w16cid:durableId="1590114248">
    <w:abstractNumId w:val="0"/>
  </w:num>
  <w:num w:numId="2" w16cid:durableId="2651179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09396404">
    <w:abstractNumId w:val="3"/>
    <w:lvlOverride w:ilvl="0">
      <w:startOverride w:val="1"/>
    </w:lvlOverride>
  </w:num>
  <w:num w:numId="4" w16cid:durableId="25074223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D5"/>
    <w:rsid w:val="00087C01"/>
    <w:rsid w:val="0020611C"/>
    <w:rsid w:val="002D5ED1"/>
    <w:rsid w:val="002F20EB"/>
    <w:rsid w:val="00434B76"/>
    <w:rsid w:val="005A6B82"/>
    <w:rsid w:val="005E0EA8"/>
    <w:rsid w:val="00674F6F"/>
    <w:rsid w:val="006E467F"/>
    <w:rsid w:val="007A199E"/>
    <w:rsid w:val="00872186"/>
    <w:rsid w:val="0093412B"/>
    <w:rsid w:val="009F400C"/>
    <w:rsid w:val="00A70AD5"/>
    <w:rsid w:val="00BF2ECC"/>
    <w:rsid w:val="00C80F60"/>
    <w:rsid w:val="00D05C3A"/>
    <w:rsid w:val="00E978A7"/>
    <w:rsid w:val="00EE2425"/>
    <w:rsid w:val="00F003A7"/>
    <w:rsid w:val="00F05B8A"/>
    <w:rsid w:val="00F616CB"/>
    <w:rsid w:val="00F76659"/>
    <w:rsid w:val="00FE5DCB"/>
    <w:rsid w:val="057D8CF3"/>
    <w:rsid w:val="13028008"/>
    <w:rsid w:val="18283FFA"/>
    <w:rsid w:val="57E13D39"/>
    <w:rsid w:val="627D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83683"/>
  <w15:chartTrackingRefBased/>
  <w15:docId w15:val="{883F661F-A787-4169-A3BF-FAEE7844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12B"/>
    <w:pPr>
      <w:spacing w:after="0" w:line="240" w:lineRule="auto"/>
    </w:pPr>
    <w:rPr>
      <w:rFonts w:ascii="Arial" w:eastAsia="Arial" w:hAnsi="Arial" w:cs="Arial"/>
      <w:kern w:val="0"/>
      <w:sz w:val="22"/>
      <w:szCs w:val="22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0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0A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A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A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A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A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A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A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A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A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A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A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A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A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A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0A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0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A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0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0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0AD5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A70A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0A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A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0AD5"/>
    <w:rPr>
      <w:b/>
      <w:bCs/>
      <w:smallCaps/>
      <w:color w:val="2F5496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93412B"/>
    <w:pPr>
      <w:spacing w:before="240" w:after="0" w:line="259" w:lineRule="auto"/>
      <w:outlineLvl w:val="9"/>
    </w:pPr>
    <w:rPr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3412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3412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3412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9341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5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E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ED1"/>
    <w:rPr>
      <w:rFonts w:ascii="Arial" w:eastAsia="Arial" w:hAnsi="Arial" w:cs="Arial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ED1"/>
    <w:rPr>
      <w:rFonts w:ascii="Arial" w:eastAsia="Arial" w:hAnsi="Arial" w:cs="Arial"/>
      <w:b/>
      <w:bCs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616C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16CB"/>
    <w:rPr>
      <w:rFonts w:ascii="Arial" w:eastAsia="Arial" w:hAnsi="Arial" w:cs="Arial"/>
      <w:kern w:val="0"/>
      <w:sz w:val="22"/>
      <w:szCs w:val="22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16C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16CB"/>
    <w:rPr>
      <w:rFonts w:ascii="Arial" w:eastAsia="Arial" w:hAnsi="Arial" w:cs="Arial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CC39A33F28B7E4C8781B40AA2219ECF" ma:contentTypeVersion="11" ma:contentTypeDescription="Kurkite naują dokumentą." ma:contentTypeScope="" ma:versionID="72cb52da4c6d83a2bbd35f9edbabddee">
  <xsd:schema xmlns:xsd="http://www.w3.org/2001/XMLSchema" xmlns:xs="http://www.w3.org/2001/XMLSchema" xmlns:p="http://schemas.microsoft.com/office/2006/metadata/properties" xmlns:ns2="78a6f489-b397-4e3d-8257-a61a82474403" xmlns:ns3="95603b0a-8a2a-4480-9b2e-ebd89aaff895" targetNamespace="http://schemas.microsoft.com/office/2006/metadata/properties" ma:root="true" ma:fieldsID="47e40005c54c2afbccbcbf801cd9c7f4" ns2:_="" ns3:_="">
    <xsd:import namespace="78a6f489-b397-4e3d-8257-a61a82474403"/>
    <xsd:import namespace="95603b0a-8a2a-4480-9b2e-ebd89aaff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6f489-b397-4e3d-8257-a61a82474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bc863e3f-8ad3-4611-86ee-b5a7596104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03b0a-8a2a-4480-9b2e-ebd89aaff89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14d6f2-e460-4a86-8a58-443226374f3f}" ma:internalName="TaxCatchAll" ma:showField="CatchAllData" ma:web="95603b0a-8a2a-4480-9b2e-ebd89aaff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603b0a-8a2a-4480-9b2e-ebd89aaff895" xsi:nil="true"/>
    <lcf76f155ced4ddcb4097134ff3c332f xmlns="78a6f489-b397-4e3d-8257-a61a82474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A06E7F-FA3A-4462-A673-03D36D4F6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E91818-F1B1-4F47-AC19-1CBC1419D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6f489-b397-4e3d-8257-a61a82474403"/>
    <ds:schemaRef ds:uri="95603b0a-8a2a-4480-9b2e-ebd89aaff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00B85-EDEC-47E1-AF61-19D90AB3DC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F765F4-9556-4C90-A9EC-CB908A03A2F0}">
  <ds:schemaRefs>
    <ds:schemaRef ds:uri="http://schemas.microsoft.com/office/2006/metadata/properties"/>
    <ds:schemaRef ds:uri="http://schemas.microsoft.com/office/infopath/2007/PartnerControls"/>
    <ds:schemaRef ds:uri="95603b0a-8a2a-4480-9b2e-ebd89aaff895"/>
    <ds:schemaRef ds:uri="78a6f489-b397-4e3d-8257-a61a82474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3772</Words>
  <Characters>21501</Characters>
  <Application>Microsoft Office Word</Application>
  <DocSecurity>4</DocSecurity>
  <Lines>179</Lines>
  <Paragraphs>50</Paragraphs>
  <ScaleCrop>false</ScaleCrop>
  <Company/>
  <LinksUpToDate>false</LinksUpToDate>
  <CharactersWithSpaces>25223</CharactersWithSpaces>
  <SharedDoc>false</SharedDoc>
  <HLinks>
    <vt:vector size="228" baseType="variant">
      <vt:variant>
        <vt:i4>2883593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_Toc1892766502</vt:lpwstr>
      </vt:variant>
      <vt:variant>
        <vt:i4>1179710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_Toc293099657</vt:lpwstr>
      </vt:variant>
      <vt:variant>
        <vt:i4>3014663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_Toc1649285759</vt:lpwstr>
      </vt:variant>
      <vt:variant>
        <vt:i4>2228227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_Toc1033454615</vt:lpwstr>
      </vt:variant>
      <vt:variant>
        <vt:i4>2818062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_Toc1923327094</vt:lpwstr>
      </vt:variant>
      <vt:variant>
        <vt:i4>1507377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_Toc980617998</vt:lpwstr>
      </vt:variant>
      <vt:variant>
        <vt:i4>2686983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_Toc2146697404</vt:lpwstr>
      </vt:variant>
      <vt:variant>
        <vt:i4>2818049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_Toc2104686130</vt:lpwstr>
      </vt:variant>
      <vt:variant>
        <vt:i4>2686980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_Toc1402818851</vt:lpwstr>
      </vt:variant>
      <vt:variant>
        <vt:i4>1310770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_Toc15724602</vt:lpwstr>
      </vt:variant>
      <vt:variant>
        <vt:i4>3080201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_Toc1678933550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_Toc460352223</vt:lpwstr>
      </vt:variant>
      <vt:variant>
        <vt:i4>2555905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_Toc1076856192</vt:lpwstr>
      </vt:variant>
      <vt:variant>
        <vt:i4>2424834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_Toc1037073032</vt:lpwstr>
      </vt:variant>
      <vt:variant>
        <vt:i4>2818053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_Toc1075136943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_Toc73361572</vt:lpwstr>
      </vt:variant>
      <vt:variant>
        <vt:i4>2752516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_Toc2060940990</vt:lpwstr>
      </vt:variant>
      <vt:variant>
        <vt:i4>2228228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_Toc1489748824</vt:lpwstr>
      </vt:variant>
      <vt:variant>
        <vt:i4>2359307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_Toc1833977976</vt:lpwstr>
      </vt:variant>
      <vt:variant>
        <vt:i4>2162703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_Toc1697706265</vt:lpwstr>
      </vt:variant>
      <vt:variant>
        <vt:i4>3080202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_Toc1748740487</vt:lpwstr>
      </vt:variant>
      <vt:variant>
        <vt:i4>2949131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_Toc1033262897</vt:lpwstr>
      </vt:variant>
      <vt:variant>
        <vt:i4>2686979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_Toc1389361684</vt:lpwstr>
      </vt:variant>
      <vt:variant>
        <vt:i4>1507386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_Toc154490616</vt:lpwstr>
      </vt:variant>
      <vt:variant>
        <vt:i4>2228236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_Toc1842801807</vt:lpwstr>
      </vt:variant>
      <vt:variant>
        <vt:i4>2293765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_Toc1045143623</vt:lpwstr>
      </vt:variant>
      <vt:variant>
        <vt:i4>2555918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_Toc1784335212</vt:lpwstr>
      </vt:variant>
      <vt:variant>
        <vt:i4>1441855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_Toc367091269</vt:lpwstr>
      </vt:variant>
      <vt:variant>
        <vt:i4>1507389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_Toc618264570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_Toc746612745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_Toc292343078</vt:lpwstr>
      </vt:variant>
      <vt:variant>
        <vt:i4>2424839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_Toc1464035253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_Toc77465213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_Toc651416008</vt:lpwstr>
      </vt:variant>
      <vt:variant>
        <vt:i4>2228236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_Toc1028895521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_Toc683529318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_Toc71510025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_Toc573565553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karolis.zakarevicius@gmail.com</dc:creator>
  <cp:keywords/>
  <dc:description/>
  <cp:lastModifiedBy>Irma Zdanavičienė</cp:lastModifiedBy>
  <cp:revision>14</cp:revision>
  <dcterms:created xsi:type="dcterms:W3CDTF">2026-03-03T15:25:00Z</dcterms:created>
  <dcterms:modified xsi:type="dcterms:W3CDTF">2026-03-06T05:54:00Z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0x0101005CC39A33F28B7E4C8781B40AA2219ECF</vt:lpwstr>
  </property>
  <property fmtid="{D5CDD505-2E9C-101B-9397-08002B2CF9AE}" pid="3" name="MediaServiceImageTags">
    <vt:lpwstr/>
  </property>
</Properties>
</file>